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21B8" w14:textId="77777777" w:rsidR="009F2709" w:rsidRPr="00632FB6" w:rsidRDefault="009F2709" w:rsidP="000E11E1">
      <w:pPr>
        <w:pStyle w:val="AralkYok"/>
        <w:spacing w:line="276" w:lineRule="auto"/>
        <w:jc w:val="both"/>
        <w:rPr>
          <w:rFonts w:ascii="Times New Roman" w:hAnsi="Times New Roman" w:cs="Times New Roman"/>
          <w:color w:val="000000" w:themeColor="text1"/>
          <w:sz w:val="24"/>
          <w:szCs w:val="24"/>
        </w:rPr>
      </w:pPr>
    </w:p>
    <w:p w14:paraId="7E95440A" w14:textId="77777777" w:rsidR="00190D35" w:rsidRPr="006A3AD4" w:rsidRDefault="00190D35" w:rsidP="000E11E1">
      <w:pPr>
        <w:pStyle w:val="Balk1"/>
        <w:spacing w:line="276" w:lineRule="auto"/>
        <w:ind w:left="426" w:hanging="426"/>
        <w:jc w:val="both"/>
        <w:rPr>
          <w:color w:val="000000" w:themeColor="text1"/>
          <w:sz w:val="24"/>
          <w:szCs w:val="24"/>
        </w:rPr>
      </w:pPr>
      <w:bookmarkStart w:id="0" w:name="_Toc83802345"/>
      <w:bookmarkStart w:id="1" w:name="_Toc125410698"/>
      <w:r w:rsidRPr="006A3AD4">
        <w:rPr>
          <w:color w:val="000000" w:themeColor="text1"/>
          <w:sz w:val="24"/>
          <w:szCs w:val="24"/>
        </w:rPr>
        <w:t>1. GENEL BİLGİLER</w:t>
      </w:r>
      <w:bookmarkEnd w:id="0"/>
      <w:bookmarkEnd w:id="1"/>
    </w:p>
    <w:p w14:paraId="3F602034" w14:textId="77777777" w:rsidR="00190D35" w:rsidRPr="006A3AD4" w:rsidRDefault="00190D35" w:rsidP="000E11E1">
      <w:pPr>
        <w:pStyle w:val="AralkYok"/>
        <w:spacing w:line="276" w:lineRule="auto"/>
        <w:jc w:val="both"/>
        <w:rPr>
          <w:rFonts w:ascii="Times New Roman" w:hAnsi="Times New Roman" w:cs="Times New Roman"/>
          <w:color w:val="000000" w:themeColor="text1"/>
          <w:sz w:val="24"/>
          <w:szCs w:val="24"/>
        </w:rPr>
      </w:pPr>
    </w:p>
    <w:p w14:paraId="7C059F23" w14:textId="105660D0" w:rsidR="003E58A2" w:rsidRPr="006A3AD4" w:rsidRDefault="00C12E54" w:rsidP="000E11E1">
      <w:pPr>
        <w:pStyle w:val="AralkYok"/>
        <w:spacing w:line="276" w:lineRule="auto"/>
        <w:ind w:firstLine="426"/>
        <w:jc w:val="both"/>
        <w:rPr>
          <w:rFonts w:ascii="Times New Roman" w:hAnsi="Times New Roman" w:cs="Times New Roman"/>
          <w:b/>
          <w:bCs/>
          <w:color w:val="000000" w:themeColor="text1"/>
          <w:sz w:val="24"/>
          <w:szCs w:val="24"/>
        </w:rPr>
      </w:pPr>
      <w:proofErr w:type="gramStart"/>
      <w:r w:rsidRPr="006A3AD4">
        <w:rPr>
          <w:rFonts w:ascii="Times New Roman" w:hAnsi="Times New Roman" w:cs="Times New Roman"/>
          <w:color w:val="000000" w:themeColor="text1"/>
          <w:sz w:val="24"/>
          <w:szCs w:val="24"/>
        </w:rPr>
        <w:t xml:space="preserve">Bu Kılavuz; Üniversitemiz birimlerinde 657 sayılı Devlet Memurları Kanunu’nun 4/B maddesinde sözleşmeli olarak görev yapan </w:t>
      </w:r>
      <w:r w:rsidR="003638F1">
        <w:rPr>
          <w:rFonts w:ascii="Times New Roman" w:hAnsi="Times New Roman" w:cs="Times New Roman"/>
          <w:color w:val="000000" w:themeColor="text1"/>
          <w:sz w:val="24"/>
          <w:szCs w:val="24"/>
        </w:rPr>
        <w:t>personelimizin</w:t>
      </w:r>
      <w:r w:rsidRPr="006A3AD4">
        <w:rPr>
          <w:rFonts w:ascii="Times New Roman" w:hAnsi="Times New Roman" w:cs="Times New Roman"/>
          <w:color w:val="000000" w:themeColor="text1"/>
          <w:sz w:val="24"/>
          <w:szCs w:val="24"/>
        </w:rPr>
        <w:t xml:space="preserve"> 26 Ocak 2023 tarihli ve 32085 sayılı Resmi </w:t>
      </w:r>
      <w:proofErr w:type="spellStart"/>
      <w:r w:rsidRPr="006A3AD4">
        <w:rPr>
          <w:rFonts w:ascii="Times New Roman" w:hAnsi="Times New Roman" w:cs="Times New Roman"/>
          <w:color w:val="000000" w:themeColor="text1"/>
          <w:sz w:val="24"/>
          <w:szCs w:val="24"/>
        </w:rPr>
        <w:t>Gazete’de</w:t>
      </w:r>
      <w:proofErr w:type="spellEnd"/>
      <w:r w:rsidRPr="006A3AD4">
        <w:rPr>
          <w:rFonts w:ascii="Times New Roman" w:hAnsi="Times New Roman" w:cs="Times New Roman"/>
          <w:color w:val="000000" w:themeColor="text1"/>
          <w:sz w:val="24"/>
          <w:szCs w:val="24"/>
        </w:rPr>
        <w:t xml:space="preserve"> yayımlanan 7433 sayılı Devlet Memurları Kanunu ve Bazı Kanunlar ile 663 sayılı Kanun Hükmünde Kararnamede Değişiklik Yapılmasına Dair Kanun uyarınca kadroya geçirilmelerine ilişkin başvuru</w:t>
      </w:r>
      <w:r w:rsidR="008E6160">
        <w:rPr>
          <w:rFonts w:ascii="Times New Roman" w:hAnsi="Times New Roman" w:cs="Times New Roman"/>
          <w:color w:val="000000" w:themeColor="text1"/>
          <w:sz w:val="24"/>
          <w:szCs w:val="24"/>
        </w:rPr>
        <w:t xml:space="preserve"> </w:t>
      </w:r>
      <w:r w:rsidRPr="006A3AD4">
        <w:rPr>
          <w:rFonts w:ascii="Times New Roman" w:hAnsi="Times New Roman" w:cs="Times New Roman"/>
          <w:color w:val="000000" w:themeColor="text1"/>
          <w:sz w:val="24"/>
          <w:szCs w:val="24"/>
        </w:rPr>
        <w:t>ve atama sürecine dair açıklamaları içermektedir.</w:t>
      </w:r>
      <w:proofErr w:type="gramEnd"/>
    </w:p>
    <w:p w14:paraId="1D3EBE6B" w14:textId="77777777" w:rsidR="00190D35" w:rsidRPr="006A3AD4" w:rsidRDefault="00190D35" w:rsidP="000E11E1">
      <w:pPr>
        <w:pStyle w:val="AralkYok"/>
        <w:spacing w:line="276" w:lineRule="auto"/>
        <w:jc w:val="both"/>
        <w:rPr>
          <w:rFonts w:ascii="Times New Roman" w:hAnsi="Times New Roman" w:cs="Times New Roman"/>
          <w:color w:val="000000" w:themeColor="text1"/>
          <w:sz w:val="24"/>
          <w:szCs w:val="24"/>
        </w:rPr>
      </w:pPr>
    </w:p>
    <w:p w14:paraId="0B1BC38D" w14:textId="3572BCF5" w:rsidR="00190D35" w:rsidRPr="006A3AD4" w:rsidRDefault="00190D35" w:rsidP="000E11E1">
      <w:pPr>
        <w:pStyle w:val="Balk1"/>
        <w:spacing w:line="276" w:lineRule="auto"/>
        <w:ind w:left="426" w:hanging="426"/>
        <w:jc w:val="both"/>
        <w:rPr>
          <w:color w:val="000000" w:themeColor="text1"/>
          <w:sz w:val="24"/>
          <w:szCs w:val="24"/>
        </w:rPr>
      </w:pPr>
      <w:bookmarkStart w:id="2" w:name="_bookmark1"/>
      <w:bookmarkStart w:id="3" w:name="_bookmark2"/>
      <w:bookmarkStart w:id="4" w:name="_Toc83802346"/>
      <w:bookmarkStart w:id="5" w:name="_Toc125410699"/>
      <w:bookmarkEnd w:id="2"/>
      <w:bookmarkEnd w:id="3"/>
      <w:r w:rsidRPr="006A3AD4">
        <w:rPr>
          <w:color w:val="000000" w:themeColor="text1"/>
          <w:sz w:val="24"/>
          <w:szCs w:val="24"/>
        </w:rPr>
        <w:t xml:space="preserve">2. </w:t>
      </w:r>
      <w:r w:rsidR="009F2709" w:rsidRPr="006A3AD4">
        <w:rPr>
          <w:color w:val="000000" w:themeColor="text1"/>
          <w:sz w:val="24"/>
          <w:szCs w:val="24"/>
        </w:rPr>
        <w:t xml:space="preserve">BAŞVURU </w:t>
      </w:r>
      <w:r w:rsidRPr="006A3AD4">
        <w:rPr>
          <w:color w:val="000000" w:themeColor="text1"/>
          <w:sz w:val="24"/>
          <w:szCs w:val="24"/>
        </w:rPr>
        <w:t>TAKVİMİ</w:t>
      </w:r>
      <w:bookmarkEnd w:id="4"/>
      <w:bookmarkEnd w:id="5"/>
      <w:r w:rsidRPr="006A3AD4">
        <w:rPr>
          <w:color w:val="000000" w:themeColor="text1"/>
          <w:sz w:val="24"/>
          <w:szCs w:val="24"/>
        </w:rPr>
        <w:t xml:space="preserve"> </w:t>
      </w:r>
    </w:p>
    <w:p w14:paraId="43299FEF" w14:textId="77777777" w:rsidR="00190D35" w:rsidRPr="006A3AD4" w:rsidRDefault="00190D35" w:rsidP="000E11E1">
      <w:pPr>
        <w:pStyle w:val="AralkYok"/>
        <w:spacing w:line="276" w:lineRule="auto"/>
        <w:jc w:val="both"/>
        <w:rPr>
          <w:rFonts w:ascii="Times New Roman" w:hAnsi="Times New Roman" w:cs="Times New Roman"/>
          <w:color w:val="000000" w:themeColor="text1"/>
          <w:sz w:val="24"/>
          <w:szCs w:val="24"/>
        </w:rPr>
      </w:pPr>
      <w:bookmarkStart w:id="6" w:name="_bookmark3"/>
      <w:bookmarkEnd w:id="6"/>
    </w:p>
    <w:tbl>
      <w:tblPr>
        <w:tblStyle w:val="TabloKlavuzuAk"/>
        <w:tblW w:w="4992" w:type="pct"/>
        <w:tblInd w:w="0" w:type="dxa"/>
        <w:tblLook w:val="04A0" w:firstRow="1" w:lastRow="0" w:firstColumn="1" w:lastColumn="0" w:noHBand="0" w:noVBand="1"/>
      </w:tblPr>
      <w:tblGrid>
        <w:gridCol w:w="4956"/>
        <w:gridCol w:w="4657"/>
      </w:tblGrid>
      <w:tr w:rsidR="00632FB6" w:rsidRPr="006A3AD4" w14:paraId="16DD3E44" w14:textId="77777777" w:rsidTr="00F00B27">
        <w:trPr>
          <w:trHeight w:val="265"/>
        </w:trPr>
        <w:tc>
          <w:tcPr>
            <w:tcW w:w="2578" w:type="pct"/>
          </w:tcPr>
          <w:p w14:paraId="2EE97801" w14:textId="005127E8" w:rsidR="00C12E54" w:rsidRPr="006A3AD4" w:rsidRDefault="00C12E54" w:rsidP="000E11E1">
            <w:pPr>
              <w:pStyle w:val="AralkYok"/>
              <w:spacing w:line="276" w:lineRule="auto"/>
              <w:jc w:val="both"/>
              <w:rPr>
                <w:rFonts w:ascii="Times New Roman" w:hAnsi="Times New Roman" w:cs="Times New Roman"/>
                <w:b/>
                <w:color w:val="000000" w:themeColor="text1"/>
              </w:rPr>
            </w:pPr>
            <w:r w:rsidRPr="006A3AD4">
              <w:rPr>
                <w:rFonts w:ascii="Times New Roman" w:hAnsi="Times New Roman" w:cs="Times New Roman"/>
                <w:b/>
                <w:bCs/>
                <w:color w:val="000000" w:themeColor="text1"/>
              </w:rPr>
              <w:t xml:space="preserve">Yayım Tarihi </w:t>
            </w:r>
          </w:p>
        </w:tc>
        <w:tc>
          <w:tcPr>
            <w:tcW w:w="2422" w:type="pct"/>
          </w:tcPr>
          <w:p w14:paraId="5AF85F7E" w14:textId="43E984C0" w:rsidR="00C12E54" w:rsidRDefault="008473C1" w:rsidP="00237A21">
            <w:pPr>
              <w:pStyle w:val="AralkYok"/>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0</w:t>
            </w:r>
            <w:r w:rsidR="0065675A">
              <w:rPr>
                <w:rFonts w:ascii="Times New Roman" w:hAnsi="Times New Roman" w:cs="Times New Roman"/>
                <w:color w:val="000000" w:themeColor="text1"/>
              </w:rPr>
              <w:t>5</w:t>
            </w:r>
            <w:r>
              <w:rPr>
                <w:rFonts w:ascii="Times New Roman" w:hAnsi="Times New Roman" w:cs="Times New Roman"/>
                <w:color w:val="000000" w:themeColor="text1"/>
              </w:rPr>
              <w:t xml:space="preserve"> Haziran</w:t>
            </w:r>
            <w:r w:rsidR="00C12E54" w:rsidRPr="006A3AD4">
              <w:rPr>
                <w:rFonts w:ascii="Times New Roman" w:hAnsi="Times New Roman" w:cs="Times New Roman"/>
                <w:color w:val="000000" w:themeColor="text1"/>
              </w:rPr>
              <w:t xml:space="preserve"> 202</w:t>
            </w:r>
            <w:r w:rsidR="00237A21">
              <w:rPr>
                <w:rFonts w:ascii="Times New Roman" w:hAnsi="Times New Roman" w:cs="Times New Roman"/>
                <w:color w:val="000000" w:themeColor="text1"/>
              </w:rPr>
              <w:t>6</w:t>
            </w:r>
            <w:r w:rsidR="00C12E54" w:rsidRPr="006A3AD4">
              <w:rPr>
                <w:rFonts w:ascii="Times New Roman" w:hAnsi="Times New Roman" w:cs="Times New Roman"/>
                <w:color w:val="000000" w:themeColor="text1"/>
              </w:rPr>
              <w:t xml:space="preserve"> </w:t>
            </w:r>
          </w:p>
          <w:p w14:paraId="4DAD9295" w14:textId="33262F7B" w:rsidR="00BE02E4" w:rsidRPr="006A3AD4" w:rsidRDefault="00BE02E4" w:rsidP="00237A21">
            <w:pPr>
              <w:pStyle w:val="AralkYok"/>
              <w:spacing w:line="276" w:lineRule="auto"/>
              <w:jc w:val="both"/>
              <w:rPr>
                <w:rFonts w:ascii="Times New Roman" w:hAnsi="Times New Roman" w:cs="Times New Roman"/>
                <w:color w:val="000000" w:themeColor="text1"/>
              </w:rPr>
            </w:pPr>
          </w:p>
        </w:tc>
      </w:tr>
      <w:tr w:rsidR="00632FB6" w:rsidRPr="006A3AD4" w14:paraId="72AB6479" w14:textId="77777777" w:rsidTr="00F00B27">
        <w:trPr>
          <w:trHeight w:val="265"/>
        </w:trPr>
        <w:tc>
          <w:tcPr>
            <w:tcW w:w="2578" w:type="pct"/>
          </w:tcPr>
          <w:p w14:paraId="40AA6BE7" w14:textId="407FAE31" w:rsidR="00C12E54" w:rsidRPr="006A3AD4" w:rsidRDefault="00C12E54" w:rsidP="003B4CCE">
            <w:pPr>
              <w:pStyle w:val="AralkYok"/>
              <w:spacing w:line="276" w:lineRule="auto"/>
              <w:jc w:val="both"/>
              <w:rPr>
                <w:rFonts w:ascii="Times New Roman" w:hAnsi="Times New Roman" w:cs="Times New Roman"/>
                <w:b/>
                <w:color w:val="000000" w:themeColor="text1"/>
              </w:rPr>
            </w:pPr>
            <w:r w:rsidRPr="006A3AD4">
              <w:rPr>
                <w:rFonts w:ascii="Times New Roman" w:hAnsi="Times New Roman" w:cs="Times New Roman"/>
                <w:b/>
                <w:bCs/>
                <w:color w:val="000000" w:themeColor="text1"/>
              </w:rPr>
              <w:t xml:space="preserve">Başvuru </w:t>
            </w:r>
            <w:r w:rsidR="003B4CCE">
              <w:rPr>
                <w:rFonts w:ascii="Times New Roman" w:hAnsi="Times New Roman" w:cs="Times New Roman"/>
                <w:b/>
                <w:bCs/>
                <w:color w:val="000000" w:themeColor="text1"/>
              </w:rPr>
              <w:t>Yapacak Personel</w:t>
            </w:r>
          </w:p>
        </w:tc>
        <w:tc>
          <w:tcPr>
            <w:tcW w:w="2422" w:type="pct"/>
          </w:tcPr>
          <w:p w14:paraId="64FA5568" w14:textId="2FE7DDD6" w:rsidR="00C12E54" w:rsidRPr="003B4CCE" w:rsidRDefault="003B4CCE" w:rsidP="005547E6">
            <w:pPr>
              <w:pStyle w:val="AralkYok"/>
              <w:spacing w:line="276" w:lineRule="auto"/>
              <w:rPr>
                <w:rFonts w:ascii="Times New Roman" w:hAnsi="Times New Roman" w:cs="Times New Roman"/>
                <w:color w:val="000000" w:themeColor="text1"/>
              </w:rPr>
            </w:pPr>
            <w:r w:rsidRPr="003B4CCE">
              <w:rPr>
                <w:rFonts w:ascii="Times New Roman" w:hAnsi="Times New Roman" w:cs="Times New Roman"/>
                <w:bCs/>
                <w:color w:val="000000" w:themeColor="text1"/>
              </w:rPr>
              <w:t xml:space="preserve">657 sayılı Devlet </w:t>
            </w:r>
            <w:r>
              <w:rPr>
                <w:rFonts w:ascii="Times New Roman" w:hAnsi="Times New Roman" w:cs="Times New Roman"/>
                <w:bCs/>
                <w:color w:val="000000" w:themeColor="text1"/>
              </w:rPr>
              <w:t>M</w:t>
            </w:r>
            <w:r w:rsidRPr="003B4CCE">
              <w:rPr>
                <w:rFonts w:ascii="Times New Roman" w:hAnsi="Times New Roman" w:cs="Times New Roman"/>
                <w:bCs/>
                <w:color w:val="000000" w:themeColor="text1"/>
              </w:rPr>
              <w:t>emurları Kanunu’nun</w:t>
            </w:r>
            <w:r w:rsidR="00C12E54" w:rsidRPr="003B4CCE">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4/B </w:t>
            </w:r>
            <w:r w:rsidR="00B521A3">
              <w:rPr>
                <w:rFonts w:ascii="Times New Roman" w:hAnsi="Times New Roman" w:cs="Times New Roman"/>
                <w:bCs/>
                <w:color w:val="000000" w:themeColor="text1"/>
              </w:rPr>
              <w:t xml:space="preserve">Sözleşmeli Personel Pozisyonunda </w:t>
            </w:r>
            <w:r>
              <w:rPr>
                <w:rFonts w:ascii="Times New Roman" w:hAnsi="Times New Roman" w:cs="Times New Roman"/>
                <w:bCs/>
                <w:color w:val="000000" w:themeColor="text1"/>
              </w:rPr>
              <w:t>3 (</w:t>
            </w:r>
            <w:r w:rsidR="005547E6">
              <w:rPr>
                <w:rFonts w:ascii="Times New Roman" w:hAnsi="Times New Roman" w:cs="Times New Roman"/>
                <w:bCs/>
                <w:color w:val="000000" w:themeColor="text1"/>
              </w:rPr>
              <w:t>Ü</w:t>
            </w:r>
            <w:r>
              <w:rPr>
                <w:rFonts w:ascii="Times New Roman" w:hAnsi="Times New Roman" w:cs="Times New Roman"/>
                <w:bCs/>
                <w:color w:val="000000" w:themeColor="text1"/>
              </w:rPr>
              <w:t xml:space="preserve">ç) yıllık </w:t>
            </w:r>
            <w:r w:rsidR="00B521A3">
              <w:rPr>
                <w:rFonts w:ascii="Times New Roman" w:hAnsi="Times New Roman" w:cs="Times New Roman"/>
                <w:bCs/>
                <w:color w:val="000000" w:themeColor="text1"/>
              </w:rPr>
              <w:t xml:space="preserve">fiili </w:t>
            </w:r>
            <w:r>
              <w:rPr>
                <w:rFonts w:ascii="Times New Roman" w:hAnsi="Times New Roman" w:cs="Times New Roman"/>
                <w:bCs/>
                <w:color w:val="000000" w:themeColor="text1"/>
              </w:rPr>
              <w:t>hizmet süresini tamamlayanlar</w:t>
            </w:r>
            <w:r w:rsidR="00C24ACF">
              <w:rPr>
                <w:rFonts w:ascii="Times New Roman" w:hAnsi="Times New Roman" w:cs="Times New Roman"/>
                <w:bCs/>
                <w:color w:val="000000" w:themeColor="text1"/>
              </w:rPr>
              <w:t>.</w:t>
            </w:r>
          </w:p>
        </w:tc>
      </w:tr>
      <w:tr w:rsidR="003B4CCE" w:rsidRPr="006A3AD4" w14:paraId="5EB79F1A" w14:textId="77777777" w:rsidTr="00F00B27">
        <w:trPr>
          <w:trHeight w:val="265"/>
        </w:trPr>
        <w:tc>
          <w:tcPr>
            <w:tcW w:w="2578" w:type="pct"/>
          </w:tcPr>
          <w:p w14:paraId="2ACB70BA" w14:textId="79C35DFD" w:rsidR="003B4CCE" w:rsidRPr="006A3AD4" w:rsidRDefault="003B4CCE" w:rsidP="003B4CCE">
            <w:pPr>
              <w:pStyle w:val="AralkYok"/>
              <w:spacing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Başvuru Süresi</w:t>
            </w:r>
          </w:p>
        </w:tc>
        <w:tc>
          <w:tcPr>
            <w:tcW w:w="2422" w:type="pct"/>
          </w:tcPr>
          <w:p w14:paraId="59B0624A" w14:textId="70A8B9FB" w:rsidR="003B4CCE" w:rsidRPr="006A3AD4" w:rsidRDefault="00B521A3" w:rsidP="00446D3A">
            <w:pPr>
              <w:pStyle w:val="AralkYok"/>
              <w:spacing w:line="276" w:lineRule="auto"/>
              <w:jc w:val="both"/>
              <w:rPr>
                <w:rFonts w:ascii="Times New Roman" w:hAnsi="Times New Roman" w:cs="Times New Roman"/>
                <w:color w:val="000000" w:themeColor="text1"/>
              </w:rPr>
            </w:pPr>
            <w:r w:rsidRPr="003B4CCE">
              <w:rPr>
                <w:rFonts w:ascii="Times New Roman" w:hAnsi="Times New Roman" w:cs="Times New Roman"/>
                <w:bCs/>
                <w:color w:val="000000" w:themeColor="text1"/>
              </w:rPr>
              <w:t xml:space="preserve">657 sayılı Devlet </w:t>
            </w:r>
            <w:r>
              <w:rPr>
                <w:rFonts w:ascii="Times New Roman" w:hAnsi="Times New Roman" w:cs="Times New Roman"/>
                <w:bCs/>
                <w:color w:val="000000" w:themeColor="text1"/>
              </w:rPr>
              <w:t>M</w:t>
            </w:r>
            <w:r w:rsidRPr="003B4CCE">
              <w:rPr>
                <w:rFonts w:ascii="Times New Roman" w:hAnsi="Times New Roman" w:cs="Times New Roman"/>
                <w:bCs/>
                <w:color w:val="000000" w:themeColor="text1"/>
              </w:rPr>
              <w:t xml:space="preserve">emurları Kanunu’nun </w:t>
            </w:r>
            <w:r>
              <w:rPr>
                <w:rFonts w:ascii="Times New Roman" w:hAnsi="Times New Roman" w:cs="Times New Roman"/>
                <w:bCs/>
                <w:color w:val="000000" w:themeColor="text1"/>
              </w:rPr>
              <w:t>4/B Sözleşmeli Personel Pozisyonunda 3 (</w:t>
            </w:r>
            <w:r w:rsidR="00446D3A">
              <w:rPr>
                <w:rFonts w:ascii="Times New Roman" w:hAnsi="Times New Roman" w:cs="Times New Roman"/>
                <w:bCs/>
                <w:color w:val="000000" w:themeColor="text1"/>
              </w:rPr>
              <w:t>Ü</w:t>
            </w:r>
            <w:r>
              <w:rPr>
                <w:rFonts w:ascii="Times New Roman" w:hAnsi="Times New Roman" w:cs="Times New Roman"/>
                <w:bCs/>
                <w:color w:val="000000" w:themeColor="text1"/>
              </w:rPr>
              <w:t xml:space="preserve">ç) yıllık fiili hizmet süresini </w:t>
            </w:r>
            <w:r w:rsidR="003B4CCE">
              <w:rPr>
                <w:rFonts w:ascii="Times New Roman" w:hAnsi="Times New Roman" w:cs="Times New Roman"/>
                <w:color w:val="000000" w:themeColor="text1"/>
              </w:rPr>
              <w:t>doldurduğu tarihten itibaren 30 (Otuz) gün içinde</w:t>
            </w:r>
            <w:r w:rsidR="009B2281">
              <w:rPr>
                <w:rFonts w:ascii="Times New Roman" w:hAnsi="Times New Roman" w:cs="Times New Roman"/>
                <w:color w:val="000000" w:themeColor="text1"/>
              </w:rPr>
              <w:t xml:space="preserve"> (Göreve başlama tarihi e-devlet SGK Tescil ve Hizmet Dökümünde belirtilen işe başlama tarihinden kontrol edilebilir.)</w:t>
            </w:r>
          </w:p>
        </w:tc>
      </w:tr>
      <w:tr w:rsidR="00632FB6" w:rsidRPr="006A3AD4" w14:paraId="3B90EC4F" w14:textId="77777777" w:rsidTr="0065675A">
        <w:trPr>
          <w:trHeight w:val="482"/>
        </w:trPr>
        <w:tc>
          <w:tcPr>
            <w:tcW w:w="2578" w:type="pct"/>
          </w:tcPr>
          <w:p w14:paraId="343A732A" w14:textId="358BE2D7" w:rsidR="00C12E54" w:rsidRPr="006A3AD4" w:rsidRDefault="003B4CCE" w:rsidP="000E11E1">
            <w:pPr>
              <w:pStyle w:val="AralkYok"/>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Başvuru Yeri</w:t>
            </w:r>
          </w:p>
        </w:tc>
        <w:tc>
          <w:tcPr>
            <w:tcW w:w="2422" w:type="pct"/>
          </w:tcPr>
          <w:p w14:paraId="4160D9D1" w14:textId="709688CC" w:rsidR="00C12E54" w:rsidRPr="006A3AD4" w:rsidRDefault="002D4F8C" w:rsidP="001D3EB2">
            <w:pPr>
              <w:pStyle w:val="AralkYok"/>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İdari ve Mali İşler Daire Başkanlığı </w:t>
            </w:r>
          </w:p>
        </w:tc>
      </w:tr>
      <w:tr w:rsidR="00632FB6" w:rsidRPr="006A3AD4" w14:paraId="0E3DE327" w14:textId="77777777" w:rsidTr="00F00B27">
        <w:trPr>
          <w:trHeight w:val="265"/>
        </w:trPr>
        <w:tc>
          <w:tcPr>
            <w:tcW w:w="2578" w:type="pct"/>
          </w:tcPr>
          <w:p w14:paraId="35B5557B" w14:textId="34249377" w:rsidR="00C12E54" w:rsidRPr="006A3AD4" w:rsidRDefault="003B4CCE" w:rsidP="000E11E1">
            <w:pPr>
              <w:pStyle w:val="AralkYok"/>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Başvuruların Personel Daire Başkanlığına İletilmesi</w:t>
            </w:r>
          </w:p>
        </w:tc>
        <w:tc>
          <w:tcPr>
            <w:tcW w:w="2422" w:type="pct"/>
          </w:tcPr>
          <w:p w14:paraId="089D1BBD" w14:textId="25366CC0" w:rsidR="00C12E54" w:rsidRPr="006A3AD4" w:rsidRDefault="00C063B4" w:rsidP="00951258">
            <w:pPr>
              <w:pStyle w:val="AralkYok"/>
              <w:spacing w:line="276" w:lineRule="auto"/>
              <w:jc w:val="both"/>
              <w:rPr>
                <w:rFonts w:ascii="Times New Roman" w:hAnsi="Times New Roman" w:cs="Times New Roman"/>
                <w:color w:val="000000" w:themeColor="text1"/>
              </w:rPr>
            </w:pPr>
            <w:r w:rsidRPr="00C063B4">
              <w:rPr>
                <w:rFonts w:ascii="Times New Roman" w:hAnsi="Times New Roman" w:cs="Times New Roman"/>
                <w:color w:val="000000" w:themeColor="text1"/>
              </w:rPr>
              <w:t xml:space="preserve">Başvurular, İdari ve Mali İşler Daire Başkanlığı tarafından başvurunun alınmasını müteakip ivedilikle üst yazı ile; evrak asılları ise fiziki ortamda tutanak karşılığında Personel Daire Başkanlığına </w:t>
            </w:r>
            <w:r>
              <w:rPr>
                <w:rFonts w:ascii="Times New Roman" w:hAnsi="Times New Roman" w:cs="Times New Roman"/>
                <w:color w:val="000000" w:themeColor="text1"/>
              </w:rPr>
              <w:t>iletilecektir.</w:t>
            </w:r>
          </w:p>
        </w:tc>
      </w:tr>
    </w:tbl>
    <w:p w14:paraId="65964FA4" w14:textId="74AFA08D" w:rsidR="00B521A3" w:rsidRPr="006A3AD4" w:rsidRDefault="00B521A3" w:rsidP="008473C1">
      <w:pPr>
        <w:pStyle w:val="AralkYok"/>
        <w:spacing w:line="276" w:lineRule="auto"/>
        <w:ind w:left="720"/>
        <w:jc w:val="both"/>
        <w:rPr>
          <w:rFonts w:ascii="Times New Roman" w:hAnsi="Times New Roman" w:cs="Times New Roman"/>
          <w:color w:val="000000" w:themeColor="text1"/>
          <w:sz w:val="24"/>
          <w:szCs w:val="24"/>
        </w:rPr>
      </w:pPr>
    </w:p>
    <w:p w14:paraId="26CD4980" w14:textId="77777777" w:rsidR="00190D35" w:rsidRPr="006A3AD4" w:rsidRDefault="00190D35" w:rsidP="000E11E1">
      <w:pPr>
        <w:pStyle w:val="Balk1"/>
        <w:spacing w:line="276" w:lineRule="auto"/>
        <w:ind w:left="426" w:hanging="426"/>
        <w:jc w:val="both"/>
        <w:rPr>
          <w:color w:val="000000" w:themeColor="text1"/>
          <w:sz w:val="24"/>
          <w:szCs w:val="24"/>
        </w:rPr>
      </w:pPr>
      <w:bookmarkStart w:id="7" w:name="_Toc83802347"/>
      <w:bookmarkStart w:id="8" w:name="_Toc125410700"/>
      <w:r w:rsidRPr="006A3AD4">
        <w:rPr>
          <w:color w:val="000000" w:themeColor="text1"/>
          <w:sz w:val="24"/>
          <w:szCs w:val="24"/>
        </w:rPr>
        <w:t>3. BAŞVURU VE DEĞERLENDİRME</w:t>
      </w:r>
      <w:bookmarkEnd w:id="7"/>
      <w:bookmarkEnd w:id="8"/>
    </w:p>
    <w:p w14:paraId="3181F0FD" w14:textId="2F9D568F" w:rsidR="00190D35" w:rsidRPr="006A3AD4" w:rsidRDefault="00190D35" w:rsidP="000E11E1">
      <w:pPr>
        <w:pStyle w:val="Balk2"/>
        <w:spacing w:line="276" w:lineRule="auto"/>
        <w:ind w:left="709"/>
        <w:jc w:val="both"/>
        <w:rPr>
          <w:color w:val="000000" w:themeColor="text1"/>
          <w:sz w:val="24"/>
          <w:szCs w:val="24"/>
        </w:rPr>
      </w:pPr>
      <w:bookmarkStart w:id="9" w:name="_bookmark4"/>
      <w:bookmarkStart w:id="10" w:name="_Toc83802348"/>
      <w:bookmarkStart w:id="11" w:name="_Toc125410701"/>
      <w:bookmarkEnd w:id="9"/>
      <w:r w:rsidRPr="006A3AD4">
        <w:rPr>
          <w:color w:val="000000" w:themeColor="text1"/>
          <w:sz w:val="24"/>
          <w:szCs w:val="24"/>
        </w:rPr>
        <w:t>3.1. Başvuru</w:t>
      </w:r>
      <w:bookmarkEnd w:id="10"/>
      <w:r w:rsidR="009F2709" w:rsidRPr="006A3AD4">
        <w:rPr>
          <w:color w:val="000000" w:themeColor="text1"/>
          <w:sz w:val="24"/>
          <w:szCs w:val="24"/>
        </w:rPr>
        <w:t>da İstenilen Belgeler</w:t>
      </w:r>
      <w:bookmarkEnd w:id="11"/>
    </w:p>
    <w:p w14:paraId="73499C15" w14:textId="26F8188A" w:rsidR="009F2709" w:rsidRPr="00A16058" w:rsidRDefault="009F2709" w:rsidP="00EC7604">
      <w:pPr>
        <w:pStyle w:val="AralkYok"/>
        <w:numPr>
          <w:ilvl w:val="0"/>
          <w:numId w:val="4"/>
        </w:numPr>
        <w:spacing w:line="276" w:lineRule="auto"/>
        <w:jc w:val="both"/>
        <w:rPr>
          <w:rFonts w:ascii="Times New Roman" w:hAnsi="Times New Roman" w:cs="Times New Roman"/>
          <w:i/>
          <w:iCs/>
          <w:color w:val="000000" w:themeColor="text1"/>
          <w:sz w:val="10"/>
          <w:szCs w:val="10"/>
          <w:u w:val="single"/>
        </w:rPr>
      </w:pPr>
      <w:r w:rsidRPr="006A3AD4">
        <w:rPr>
          <w:rFonts w:ascii="Times New Roman" w:hAnsi="Times New Roman" w:cs="Times New Roman"/>
          <w:color w:val="000000" w:themeColor="text1"/>
          <w:sz w:val="24"/>
          <w:szCs w:val="24"/>
        </w:rPr>
        <w:t xml:space="preserve">Sözleşmeli Personel Kadroya Geçiş </w:t>
      </w:r>
      <w:r w:rsidR="008473C1">
        <w:rPr>
          <w:rFonts w:ascii="Times New Roman" w:hAnsi="Times New Roman" w:cs="Times New Roman"/>
          <w:color w:val="000000" w:themeColor="text1"/>
          <w:sz w:val="24"/>
          <w:szCs w:val="24"/>
        </w:rPr>
        <w:t xml:space="preserve">Atama </w:t>
      </w:r>
      <w:r w:rsidRPr="006A3AD4">
        <w:rPr>
          <w:rFonts w:ascii="Times New Roman" w:hAnsi="Times New Roman" w:cs="Times New Roman"/>
          <w:color w:val="000000" w:themeColor="text1"/>
          <w:sz w:val="24"/>
          <w:szCs w:val="24"/>
        </w:rPr>
        <w:t>Talep</w:t>
      </w:r>
      <w:r w:rsidR="008473C1">
        <w:rPr>
          <w:rFonts w:ascii="Times New Roman" w:hAnsi="Times New Roman" w:cs="Times New Roman"/>
          <w:color w:val="000000" w:themeColor="text1"/>
          <w:sz w:val="24"/>
          <w:szCs w:val="24"/>
        </w:rPr>
        <w:t xml:space="preserve"> Dilekçesi ve </w:t>
      </w:r>
      <w:r w:rsidR="00C36280" w:rsidRPr="006A3AD4">
        <w:rPr>
          <w:rFonts w:ascii="Times New Roman" w:hAnsi="Times New Roman" w:cs="Times New Roman"/>
          <w:color w:val="000000" w:themeColor="text1"/>
          <w:sz w:val="24"/>
          <w:szCs w:val="24"/>
        </w:rPr>
        <w:t>Beyan Formu,</w:t>
      </w:r>
      <w:r w:rsidR="00EC7604">
        <w:rPr>
          <w:rFonts w:ascii="Times New Roman" w:hAnsi="Times New Roman" w:cs="Times New Roman"/>
          <w:color w:val="000000" w:themeColor="text1"/>
          <w:sz w:val="24"/>
          <w:szCs w:val="24"/>
        </w:rPr>
        <w:t xml:space="preserve"> (</w:t>
      </w:r>
      <w:r w:rsidR="009520A0">
        <w:rPr>
          <w:rFonts w:ascii="Times New Roman" w:hAnsi="Times New Roman" w:cs="Times New Roman"/>
          <w:i/>
          <w:iCs/>
          <w:color w:val="000000" w:themeColor="text1"/>
          <w:sz w:val="24"/>
          <w:szCs w:val="24"/>
        </w:rPr>
        <w:t>Duyuru metninden</w:t>
      </w:r>
      <w:r w:rsidR="00CC2F34">
        <w:rPr>
          <w:rFonts w:ascii="Times New Roman" w:hAnsi="Times New Roman" w:cs="Times New Roman"/>
          <w:i/>
          <w:iCs/>
          <w:color w:val="000000" w:themeColor="text1"/>
          <w:sz w:val="24"/>
          <w:szCs w:val="24"/>
        </w:rPr>
        <w:t xml:space="preserve"> temin </w:t>
      </w:r>
      <w:r w:rsidR="009520A0">
        <w:rPr>
          <w:rFonts w:ascii="Times New Roman" w:hAnsi="Times New Roman" w:cs="Times New Roman"/>
          <w:i/>
          <w:iCs/>
          <w:color w:val="000000" w:themeColor="text1"/>
          <w:sz w:val="24"/>
          <w:szCs w:val="24"/>
        </w:rPr>
        <w:t xml:space="preserve">edilerek </w:t>
      </w:r>
      <w:r w:rsidR="00DF127A">
        <w:rPr>
          <w:rFonts w:ascii="Times New Roman" w:hAnsi="Times New Roman" w:cs="Times New Roman"/>
          <w:i/>
          <w:iCs/>
          <w:color w:val="000000" w:themeColor="text1"/>
          <w:sz w:val="24"/>
          <w:szCs w:val="24"/>
        </w:rPr>
        <w:t>b</w:t>
      </w:r>
      <w:r w:rsidR="00EC7604" w:rsidRPr="00575FF5">
        <w:rPr>
          <w:rFonts w:ascii="Times New Roman" w:hAnsi="Times New Roman" w:cs="Times New Roman"/>
          <w:i/>
          <w:iCs/>
          <w:color w:val="000000" w:themeColor="text1"/>
          <w:sz w:val="24"/>
          <w:szCs w:val="24"/>
        </w:rPr>
        <w:t>ilgisayar ortamında</w:t>
      </w:r>
      <w:r w:rsidR="00EC7604">
        <w:rPr>
          <w:rFonts w:ascii="Times New Roman" w:hAnsi="Times New Roman" w:cs="Times New Roman"/>
          <w:i/>
          <w:iCs/>
          <w:color w:val="000000" w:themeColor="text1"/>
          <w:sz w:val="24"/>
          <w:szCs w:val="24"/>
        </w:rPr>
        <w:t xml:space="preserve"> doldurulacaktır</w:t>
      </w:r>
      <w:r w:rsidR="00DF127A">
        <w:rPr>
          <w:rFonts w:ascii="Times New Roman" w:hAnsi="Times New Roman" w:cs="Times New Roman"/>
          <w:i/>
          <w:iCs/>
          <w:color w:val="000000" w:themeColor="text1"/>
          <w:sz w:val="24"/>
          <w:szCs w:val="24"/>
        </w:rPr>
        <w:t>.</w:t>
      </w:r>
      <w:r w:rsidR="00EC7604" w:rsidRPr="00575FF5">
        <w:rPr>
          <w:rFonts w:ascii="Times New Roman" w:hAnsi="Times New Roman" w:cs="Times New Roman"/>
          <w:i/>
          <w:iCs/>
          <w:color w:val="000000" w:themeColor="text1"/>
          <w:sz w:val="24"/>
          <w:szCs w:val="24"/>
        </w:rPr>
        <w:t>)</w:t>
      </w:r>
    </w:p>
    <w:p w14:paraId="12D6944A" w14:textId="1E7528FB" w:rsidR="009F2709" w:rsidRPr="006A3AD4" w:rsidRDefault="009F2709" w:rsidP="000E11E1">
      <w:pPr>
        <w:pStyle w:val="AralkYok"/>
        <w:numPr>
          <w:ilvl w:val="0"/>
          <w:numId w:val="4"/>
        </w:numPr>
        <w:spacing w:line="276" w:lineRule="auto"/>
        <w:jc w:val="both"/>
        <w:rPr>
          <w:rFonts w:ascii="Times New Roman" w:hAnsi="Times New Roman" w:cs="Times New Roman"/>
          <w:i/>
          <w:iCs/>
          <w:color w:val="000000" w:themeColor="text1"/>
          <w:sz w:val="24"/>
          <w:szCs w:val="24"/>
        </w:rPr>
      </w:pPr>
      <w:r w:rsidRPr="006A3AD4">
        <w:rPr>
          <w:rFonts w:ascii="Times New Roman" w:hAnsi="Times New Roman" w:cs="Times New Roman"/>
          <w:color w:val="000000" w:themeColor="text1"/>
          <w:sz w:val="24"/>
          <w:szCs w:val="24"/>
        </w:rPr>
        <w:t xml:space="preserve">En son mezun olduğu öğrenimine dair </w:t>
      </w:r>
      <w:r w:rsidR="00FF13E9" w:rsidRPr="006A3AD4">
        <w:rPr>
          <w:rFonts w:ascii="Times New Roman" w:hAnsi="Times New Roman" w:cs="Times New Roman"/>
          <w:color w:val="000000" w:themeColor="text1"/>
          <w:sz w:val="24"/>
          <w:szCs w:val="24"/>
        </w:rPr>
        <w:t>diploma veya Mezun Belgesi, (</w:t>
      </w:r>
      <w:r w:rsidR="00FF13E9" w:rsidRPr="006A3AD4">
        <w:rPr>
          <w:rFonts w:ascii="Times New Roman" w:hAnsi="Times New Roman" w:cs="Times New Roman"/>
          <w:i/>
          <w:iCs/>
          <w:color w:val="000000" w:themeColor="text1"/>
          <w:sz w:val="24"/>
          <w:szCs w:val="24"/>
        </w:rPr>
        <w:t xml:space="preserve">e-Devlet’ten alınan </w:t>
      </w:r>
      <w:proofErr w:type="spellStart"/>
      <w:r w:rsidR="00FF13E9" w:rsidRPr="006A3AD4">
        <w:rPr>
          <w:rFonts w:ascii="Times New Roman" w:hAnsi="Times New Roman" w:cs="Times New Roman"/>
          <w:i/>
          <w:iCs/>
          <w:color w:val="000000" w:themeColor="text1"/>
          <w:sz w:val="24"/>
          <w:szCs w:val="24"/>
        </w:rPr>
        <w:t>karekodlu</w:t>
      </w:r>
      <w:proofErr w:type="spellEnd"/>
      <w:r w:rsidR="00202F3F">
        <w:rPr>
          <w:rFonts w:ascii="Times New Roman" w:hAnsi="Times New Roman" w:cs="Times New Roman"/>
          <w:i/>
          <w:iCs/>
          <w:color w:val="000000" w:themeColor="text1"/>
          <w:sz w:val="24"/>
          <w:szCs w:val="24"/>
        </w:rPr>
        <w:t xml:space="preserve"> veya</w:t>
      </w:r>
      <w:r w:rsidR="00FF13E9" w:rsidRPr="006A3AD4">
        <w:rPr>
          <w:rFonts w:ascii="Times New Roman" w:hAnsi="Times New Roman" w:cs="Times New Roman"/>
          <w:i/>
          <w:iCs/>
          <w:color w:val="000000" w:themeColor="text1"/>
          <w:sz w:val="24"/>
          <w:szCs w:val="24"/>
        </w:rPr>
        <w:t xml:space="preserve"> onaylı sureti</w:t>
      </w:r>
      <w:r w:rsidR="00202F3F">
        <w:rPr>
          <w:rFonts w:ascii="Times New Roman" w:hAnsi="Times New Roman" w:cs="Times New Roman"/>
          <w:i/>
          <w:iCs/>
          <w:color w:val="000000" w:themeColor="text1"/>
          <w:sz w:val="24"/>
          <w:szCs w:val="24"/>
        </w:rPr>
        <w:t>,</w:t>
      </w:r>
      <w:r w:rsidR="00FF13E9" w:rsidRPr="006A3AD4">
        <w:rPr>
          <w:rFonts w:ascii="Times New Roman" w:hAnsi="Times New Roman" w:cs="Times New Roman"/>
          <w:i/>
          <w:iCs/>
          <w:color w:val="000000" w:themeColor="text1"/>
          <w:sz w:val="24"/>
          <w:szCs w:val="24"/>
        </w:rPr>
        <w:t xml:space="preserve"> </w:t>
      </w:r>
      <w:r w:rsidR="00D12676">
        <w:rPr>
          <w:rFonts w:ascii="Times New Roman" w:hAnsi="Times New Roman" w:cs="Times New Roman"/>
          <w:sz w:val="24"/>
          <w:szCs w:val="24"/>
        </w:rPr>
        <w:t>(</w:t>
      </w:r>
      <w:r w:rsidR="00D12676" w:rsidRPr="006A3AD4">
        <w:rPr>
          <w:rFonts w:ascii="Times New Roman" w:hAnsi="Times New Roman" w:cs="Times New Roman"/>
          <w:sz w:val="24"/>
          <w:szCs w:val="24"/>
        </w:rPr>
        <w:t>Lise öğrenimi sırasında hazırlık sınıfı tamamlayan</w:t>
      </w:r>
      <w:r w:rsidR="00D12676">
        <w:rPr>
          <w:rFonts w:ascii="Times New Roman" w:hAnsi="Times New Roman" w:cs="Times New Roman"/>
          <w:sz w:val="24"/>
          <w:szCs w:val="24"/>
        </w:rPr>
        <w:t>lar</w:t>
      </w:r>
      <w:r w:rsidR="00D12676" w:rsidRPr="006A3AD4">
        <w:rPr>
          <w:rFonts w:ascii="Times New Roman" w:hAnsi="Times New Roman" w:cs="Times New Roman"/>
          <w:sz w:val="24"/>
          <w:szCs w:val="24"/>
        </w:rPr>
        <w:t xml:space="preserve">, lise diplomalarının </w:t>
      </w:r>
      <w:r w:rsidR="00D12676">
        <w:rPr>
          <w:rFonts w:ascii="Times New Roman" w:hAnsi="Times New Roman" w:cs="Times New Roman"/>
          <w:sz w:val="24"/>
          <w:szCs w:val="24"/>
        </w:rPr>
        <w:t>onaylı örneğinin</w:t>
      </w:r>
      <w:r w:rsidR="00D12676" w:rsidRPr="006A3AD4">
        <w:rPr>
          <w:rFonts w:ascii="Times New Roman" w:hAnsi="Times New Roman" w:cs="Times New Roman"/>
          <w:sz w:val="24"/>
          <w:szCs w:val="24"/>
        </w:rPr>
        <w:t xml:space="preserve"> başvuru evrakına eklemesi gerekmektedir.</w:t>
      </w:r>
      <w:r w:rsidR="00D12676">
        <w:rPr>
          <w:rFonts w:ascii="Times New Roman" w:hAnsi="Times New Roman" w:cs="Times New Roman"/>
          <w:sz w:val="24"/>
          <w:szCs w:val="24"/>
        </w:rPr>
        <w:t>)</w:t>
      </w:r>
    </w:p>
    <w:p w14:paraId="61B1D56B" w14:textId="619EBD66" w:rsidR="00FF13E9" w:rsidRPr="006A3AD4" w:rsidRDefault="00FF13E9" w:rsidP="000E11E1">
      <w:pPr>
        <w:pStyle w:val="AralkYok"/>
        <w:numPr>
          <w:ilvl w:val="0"/>
          <w:numId w:val="4"/>
        </w:numPr>
        <w:spacing w:line="276" w:lineRule="auto"/>
        <w:jc w:val="both"/>
        <w:rPr>
          <w:rFonts w:ascii="Times New Roman" w:hAnsi="Times New Roman" w:cs="Times New Roman"/>
          <w:i/>
          <w:iCs/>
          <w:color w:val="000000" w:themeColor="text1"/>
          <w:sz w:val="24"/>
          <w:szCs w:val="24"/>
        </w:rPr>
      </w:pPr>
      <w:r w:rsidRPr="006A3AD4">
        <w:rPr>
          <w:rFonts w:ascii="Times New Roman" w:hAnsi="Times New Roman" w:cs="Times New Roman"/>
          <w:bCs/>
          <w:color w:val="000000" w:themeColor="text1"/>
          <w:sz w:val="24"/>
          <w:szCs w:val="24"/>
        </w:rPr>
        <w:t xml:space="preserve">Adli Sicil Belgesi </w:t>
      </w:r>
      <w:r w:rsidRPr="006A3AD4">
        <w:rPr>
          <w:rFonts w:ascii="Times New Roman" w:hAnsi="Times New Roman" w:cs="Times New Roman"/>
          <w:bCs/>
          <w:i/>
          <w:iCs/>
          <w:color w:val="000000" w:themeColor="text1"/>
          <w:sz w:val="24"/>
          <w:szCs w:val="24"/>
        </w:rPr>
        <w:t xml:space="preserve">(e-Devletten alınan </w:t>
      </w:r>
      <w:proofErr w:type="spellStart"/>
      <w:r w:rsidRPr="006A3AD4">
        <w:rPr>
          <w:rFonts w:ascii="Times New Roman" w:hAnsi="Times New Roman" w:cs="Times New Roman"/>
          <w:bCs/>
          <w:i/>
          <w:iCs/>
          <w:color w:val="000000" w:themeColor="text1"/>
          <w:sz w:val="24"/>
          <w:szCs w:val="24"/>
        </w:rPr>
        <w:t>karekodlu</w:t>
      </w:r>
      <w:proofErr w:type="spellEnd"/>
      <w:r w:rsidRPr="006A3AD4">
        <w:rPr>
          <w:rFonts w:ascii="Times New Roman" w:hAnsi="Times New Roman" w:cs="Times New Roman"/>
          <w:bCs/>
          <w:i/>
          <w:iCs/>
          <w:color w:val="000000" w:themeColor="text1"/>
          <w:sz w:val="24"/>
          <w:szCs w:val="24"/>
        </w:rPr>
        <w:t xml:space="preserve"> belgeler kabul edilir.)</w:t>
      </w:r>
      <w:r w:rsidR="00C36280" w:rsidRPr="006A3AD4">
        <w:rPr>
          <w:rFonts w:ascii="Times New Roman" w:hAnsi="Times New Roman" w:cs="Times New Roman"/>
          <w:bCs/>
          <w:i/>
          <w:iCs/>
          <w:color w:val="000000" w:themeColor="text1"/>
          <w:sz w:val="24"/>
          <w:szCs w:val="24"/>
        </w:rPr>
        <w:t>,</w:t>
      </w:r>
    </w:p>
    <w:p w14:paraId="516C22E7" w14:textId="69725064" w:rsidR="00107ACA" w:rsidRPr="006A3AD4" w:rsidRDefault="00267E47" w:rsidP="000E11E1">
      <w:pPr>
        <w:pStyle w:val="AralkYok"/>
        <w:numPr>
          <w:ilvl w:val="0"/>
          <w:numId w:val="4"/>
        </w:numPr>
        <w:spacing w:line="276" w:lineRule="auto"/>
        <w:jc w:val="both"/>
        <w:rPr>
          <w:rFonts w:ascii="Times New Roman" w:hAnsi="Times New Roman" w:cs="Times New Roman"/>
          <w:color w:val="000000" w:themeColor="text1"/>
          <w:sz w:val="24"/>
          <w:szCs w:val="24"/>
        </w:rPr>
      </w:pPr>
      <w:r w:rsidRPr="006A3AD4">
        <w:rPr>
          <w:rFonts w:ascii="Times New Roman" w:hAnsi="Times New Roman" w:cs="Times New Roman"/>
          <w:color w:val="000000" w:themeColor="text1"/>
          <w:sz w:val="24"/>
          <w:szCs w:val="24"/>
        </w:rPr>
        <w:t xml:space="preserve">Askerliğini yapanlar için </w:t>
      </w:r>
      <w:r w:rsidRPr="006A3AD4">
        <w:rPr>
          <w:rFonts w:ascii="Times New Roman" w:hAnsi="Times New Roman" w:cs="Times New Roman"/>
          <w:b/>
          <w:bCs/>
          <w:color w:val="000000" w:themeColor="text1"/>
          <w:sz w:val="24"/>
          <w:szCs w:val="24"/>
        </w:rPr>
        <w:t>Terhis Belgesi</w:t>
      </w:r>
      <w:r w:rsidRPr="006A3AD4">
        <w:rPr>
          <w:rFonts w:ascii="Times New Roman" w:hAnsi="Times New Roman" w:cs="Times New Roman"/>
          <w:color w:val="000000" w:themeColor="text1"/>
          <w:sz w:val="24"/>
          <w:szCs w:val="24"/>
        </w:rPr>
        <w:t xml:space="preserve">, tecilli durumda olanlardan </w:t>
      </w:r>
      <w:r w:rsidR="009F2709" w:rsidRPr="006A3AD4">
        <w:rPr>
          <w:rFonts w:ascii="Times New Roman" w:hAnsi="Times New Roman" w:cs="Times New Roman"/>
          <w:b/>
          <w:bCs/>
          <w:color w:val="000000" w:themeColor="text1"/>
          <w:sz w:val="24"/>
          <w:szCs w:val="24"/>
        </w:rPr>
        <w:t>Askerlik Durum Belgesi</w:t>
      </w:r>
      <w:r w:rsidR="00107ACA" w:rsidRPr="006A3AD4">
        <w:rPr>
          <w:rFonts w:ascii="Times New Roman" w:hAnsi="Times New Roman" w:cs="Times New Roman"/>
          <w:color w:val="000000" w:themeColor="text1"/>
          <w:sz w:val="24"/>
          <w:szCs w:val="24"/>
        </w:rPr>
        <w:t>,</w:t>
      </w:r>
      <w:r w:rsidR="00081577" w:rsidRPr="006A3AD4">
        <w:rPr>
          <w:rFonts w:ascii="Times New Roman" w:hAnsi="Times New Roman" w:cs="Times New Roman"/>
          <w:color w:val="000000" w:themeColor="text1"/>
        </w:rPr>
        <w:t xml:space="preserve"> </w:t>
      </w:r>
      <w:r w:rsidR="00081577" w:rsidRPr="006A3AD4">
        <w:rPr>
          <w:rFonts w:ascii="Times New Roman" w:hAnsi="Times New Roman" w:cs="Times New Roman"/>
          <w:i/>
          <w:iCs/>
          <w:color w:val="000000" w:themeColor="text1"/>
          <w:sz w:val="24"/>
          <w:szCs w:val="24"/>
        </w:rPr>
        <w:t>(e-Devlet sistemi üzerinden temin edilebilir. Tecil, muafiyet veya askerliğin yapıldığına dair belgelerde, ilgili başlangıç ve bitiş tarihleri belirtilmemiş ise askerlik şubesinden askerlik durum belgesi alınacaktır.),</w:t>
      </w:r>
    </w:p>
    <w:p w14:paraId="776E0AF8" w14:textId="4F1FFEEB" w:rsidR="00FF13E9" w:rsidRPr="00AA3CA7" w:rsidRDefault="00FF13E9" w:rsidP="000E11E1">
      <w:pPr>
        <w:pStyle w:val="AralkYok"/>
        <w:numPr>
          <w:ilvl w:val="0"/>
          <w:numId w:val="4"/>
        </w:numPr>
        <w:spacing w:line="276" w:lineRule="auto"/>
        <w:jc w:val="both"/>
        <w:rPr>
          <w:rFonts w:ascii="Times New Roman" w:hAnsi="Times New Roman" w:cs="Times New Roman"/>
          <w:color w:val="000000" w:themeColor="text1"/>
          <w:sz w:val="24"/>
          <w:szCs w:val="24"/>
        </w:rPr>
      </w:pPr>
      <w:r w:rsidRPr="006A3AD4">
        <w:rPr>
          <w:rFonts w:ascii="Times New Roman" w:hAnsi="Times New Roman" w:cs="Times New Roman"/>
          <w:color w:val="000000" w:themeColor="text1"/>
          <w:sz w:val="24"/>
          <w:szCs w:val="24"/>
        </w:rPr>
        <w:t>Mal Bildirim Beyanı</w:t>
      </w:r>
      <w:r w:rsidR="00081577" w:rsidRPr="006A3AD4">
        <w:rPr>
          <w:rFonts w:ascii="Times New Roman" w:hAnsi="Times New Roman" w:cs="Times New Roman"/>
          <w:color w:val="000000" w:themeColor="text1"/>
          <w:sz w:val="24"/>
          <w:szCs w:val="24"/>
        </w:rPr>
        <w:t xml:space="preserve"> </w:t>
      </w:r>
      <w:r w:rsidR="00081577" w:rsidRPr="006A3AD4">
        <w:rPr>
          <w:rFonts w:ascii="Times New Roman" w:hAnsi="Times New Roman" w:cs="Times New Roman"/>
          <w:i/>
          <w:iCs/>
          <w:color w:val="000000" w:themeColor="text1"/>
          <w:sz w:val="24"/>
          <w:szCs w:val="24"/>
        </w:rPr>
        <w:t>(Üniversitemiz Personel Daire Başkanlığı internet sitesinin “Belge ve Formlar” kısmından temin edilecektir, arkalı-önlü çıktı alınacaktır.)</w:t>
      </w:r>
      <w:r w:rsidR="00C36280" w:rsidRPr="006A3AD4">
        <w:rPr>
          <w:rFonts w:ascii="Times New Roman" w:hAnsi="Times New Roman" w:cs="Times New Roman"/>
          <w:i/>
          <w:iCs/>
          <w:color w:val="000000" w:themeColor="text1"/>
          <w:sz w:val="24"/>
          <w:szCs w:val="24"/>
        </w:rPr>
        <w:t>,</w:t>
      </w:r>
    </w:p>
    <w:p w14:paraId="5B6C4EE8" w14:textId="77777777" w:rsidR="00AA3CA7" w:rsidRDefault="00AA3CA7" w:rsidP="00AA3CA7">
      <w:pPr>
        <w:pStyle w:val="AralkYok"/>
        <w:spacing w:line="276" w:lineRule="auto"/>
        <w:ind w:left="720"/>
        <w:jc w:val="both"/>
        <w:rPr>
          <w:rFonts w:ascii="Times New Roman" w:hAnsi="Times New Roman" w:cs="Times New Roman"/>
          <w:color w:val="000000" w:themeColor="text1"/>
          <w:sz w:val="24"/>
          <w:szCs w:val="24"/>
        </w:rPr>
      </w:pPr>
    </w:p>
    <w:p w14:paraId="7C1ADECF" w14:textId="77777777" w:rsidR="00AA3CA7" w:rsidRDefault="00AA3CA7" w:rsidP="00AA3CA7">
      <w:pPr>
        <w:pStyle w:val="AralkYok"/>
        <w:spacing w:line="276" w:lineRule="auto"/>
        <w:ind w:left="720"/>
        <w:jc w:val="both"/>
        <w:rPr>
          <w:rFonts w:ascii="Times New Roman" w:hAnsi="Times New Roman" w:cs="Times New Roman"/>
          <w:color w:val="000000" w:themeColor="text1"/>
          <w:sz w:val="24"/>
          <w:szCs w:val="24"/>
        </w:rPr>
      </w:pPr>
    </w:p>
    <w:p w14:paraId="6D0CD232" w14:textId="77777777" w:rsidR="00AA3CA7" w:rsidRPr="006A3AD4" w:rsidRDefault="00AA3CA7" w:rsidP="00AA3CA7">
      <w:pPr>
        <w:pStyle w:val="AralkYok"/>
        <w:spacing w:line="276" w:lineRule="auto"/>
        <w:ind w:left="720"/>
        <w:jc w:val="both"/>
        <w:rPr>
          <w:rFonts w:ascii="Times New Roman" w:hAnsi="Times New Roman" w:cs="Times New Roman"/>
          <w:color w:val="000000" w:themeColor="text1"/>
          <w:sz w:val="24"/>
          <w:szCs w:val="24"/>
        </w:rPr>
      </w:pPr>
    </w:p>
    <w:p w14:paraId="393D207A" w14:textId="21239C58" w:rsidR="005F29FE" w:rsidRPr="00EE050E" w:rsidRDefault="005F29FE" w:rsidP="00C83442">
      <w:pPr>
        <w:pStyle w:val="ListeParagraf"/>
        <w:numPr>
          <w:ilvl w:val="0"/>
          <w:numId w:val="4"/>
        </w:numPr>
        <w:tabs>
          <w:tab w:val="left" w:pos="1418"/>
        </w:tabs>
        <w:spacing w:line="276" w:lineRule="auto"/>
        <w:jc w:val="both"/>
        <w:rPr>
          <w:rFonts w:ascii="Times New Roman" w:hAnsi="Times New Roman" w:cs="Times New Roman"/>
          <w:i/>
          <w:iCs/>
          <w:color w:val="000000" w:themeColor="text1"/>
          <w:sz w:val="24"/>
          <w:szCs w:val="24"/>
        </w:rPr>
      </w:pPr>
      <w:r w:rsidRPr="006A3AD4">
        <w:rPr>
          <w:rFonts w:ascii="Times New Roman" w:hAnsi="Times New Roman" w:cs="Times New Roman"/>
          <w:bCs/>
          <w:sz w:val="24"/>
          <w:szCs w:val="24"/>
        </w:rPr>
        <w:t xml:space="preserve">SGK Tescil ve Hizmet </w:t>
      </w:r>
      <w:r w:rsidRPr="006A3AD4">
        <w:rPr>
          <w:rFonts w:ascii="Times New Roman" w:hAnsi="Times New Roman" w:cs="Times New Roman"/>
          <w:sz w:val="24"/>
          <w:szCs w:val="24"/>
        </w:rPr>
        <w:t xml:space="preserve">Dökümü </w:t>
      </w:r>
      <w:r w:rsidRPr="006A3AD4">
        <w:rPr>
          <w:rFonts w:ascii="Times New Roman" w:hAnsi="Times New Roman" w:cs="Times New Roman"/>
          <w:i/>
          <w:iCs/>
          <w:sz w:val="24"/>
          <w:szCs w:val="24"/>
        </w:rPr>
        <w:t xml:space="preserve">(e-Devlet sistemi üzerinden SGK </w:t>
      </w:r>
      <w:r w:rsidRPr="006A3AD4">
        <w:rPr>
          <w:rFonts w:ascii="Times New Roman" w:hAnsi="Times New Roman" w:cs="Times New Roman"/>
          <w:b/>
          <w:i/>
          <w:iCs/>
          <w:sz w:val="24"/>
          <w:szCs w:val="24"/>
        </w:rPr>
        <w:t>sayfasından “SGK Tescil ve Hizmet Dökümü”</w:t>
      </w:r>
      <w:r w:rsidRPr="006A3AD4">
        <w:rPr>
          <w:rFonts w:ascii="Times New Roman" w:hAnsi="Times New Roman" w:cs="Times New Roman"/>
          <w:i/>
          <w:iCs/>
          <w:sz w:val="24"/>
          <w:szCs w:val="24"/>
        </w:rPr>
        <w:t xml:space="preserve"> başlığı altında </w:t>
      </w:r>
      <w:r w:rsidR="00B16CDA" w:rsidRPr="006A3AD4">
        <w:rPr>
          <w:rFonts w:ascii="Times New Roman" w:hAnsi="Times New Roman" w:cs="Times New Roman"/>
          <w:b/>
          <w:bCs/>
          <w:i/>
          <w:iCs/>
          <w:sz w:val="24"/>
          <w:szCs w:val="24"/>
        </w:rPr>
        <w:t>“Tüm SGK Uzun Vade Hizmet Dökümü”</w:t>
      </w:r>
      <w:r w:rsidR="00B16CDA" w:rsidRPr="006A3AD4">
        <w:rPr>
          <w:rFonts w:ascii="Times New Roman" w:hAnsi="Times New Roman" w:cs="Times New Roman"/>
          <w:i/>
          <w:iCs/>
          <w:sz w:val="24"/>
          <w:szCs w:val="24"/>
        </w:rPr>
        <w:t xml:space="preserve"> seçilerek </w:t>
      </w:r>
      <w:r w:rsidRPr="006A3AD4">
        <w:rPr>
          <w:rFonts w:ascii="Times New Roman" w:hAnsi="Times New Roman" w:cs="Times New Roman"/>
          <w:b/>
          <w:i/>
          <w:iCs/>
          <w:sz w:val="24"/>
          <w:szCs w:val="24"/>
        </w:rPr>
        <w:t>“Barkodlu Belge Oluştur”</w:t>
      </w:r>
      <w:r w:rsidRPr="006A3AD4">
        <w:rPr>
          <w:rFonts w:ascii="Times New Roman" w:hAnsi="Times New Roman" w:cs="Times New Roman"/>
          <w:i/>
          <w:iCs/>
          <w:sz w:val="24"/>
          <w:szCs w:val="24"/>
        </w:rPr>
        <w:t xml:space="preserve"> sekmesinden alınmaktadır. Belge </w:t>
      </w:r>
      <w:r w:rsidRPr="006A3AD4">
        <w:rPr>
          <w:rFonts w:ascii="Times New Roman" w:hAnsi="Times New Roman" w:cs="Times New Roman"/>
          <w:b/>
          <w:i/>
          <w:iCs/>
          <w:sz w:val="24"/>
          <w:szCs w:val="24"/>
        </w:rPr>
        <w:t>barkodu/karekodu okunaklı olmak zorundadır.)</w:t>
      </w:r>
      <w:r w:rsidRPr="006A3AD4">
        <w:rPr>
          <w:rFonts w:ascii="Times New Roman" w:hAnsi="Times New Roman" w:cs="Times New Roman"/>
          <w:i/>
          <w:iCs/>
          <w:sz w:val="24"/>
          <w:szCs w:val="24"/>
        </w:rPr>
        <w:t xml:space="preserve">, </w:t>
      </w:r>
    </w:p>
    <w:p w14:paraId="6299049C" w14:textId="4F165039" w:rsidR="00C36280" w:rsidRPr="006A3AD4" w:rsidRDefault="00AA3CA7" w:rsidP="000E11E1">
      <w:pPr>
        <w:pStyle w:val="AralkYok"/>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Geçerliliğini koruyan Özel Güvenlik Görevlisi Kimlik Kartı onaylı sureti,</w:t>
      </w:r>
    </w:p>
    <w:p w14:paraId="61062883" w14:textId="77777777" w:rsidR="00AA3CA7" w:rsidRDefault="009F2709" w:rsidP="000E11E1">
      <w:pPr>
        <w:pStyle w:val="AralkYok"/>
        <w:spacing w:line="276" w:lineRule="auto"/>
        <w:jc w:val="both"/>
        <w:rPr>
          <w:rFonts w:ascii="Times New Roman" w:hAnsi="Times New Roman" w:cs="Times New Roman"/>
          <w:b/>
          <w:bCs/>
          <w:color w:val="000000" w:themeColor="text1"/>
          <w:sz w:val="24"/>
          <w:szCs w:val="24"/>
        </w:rPr>
      </w:pPr>
      <w:r w:rsidRPr="006A3AD4">
        <w:rPr>
          <w:rFonts w:ascii="Times New Roman" w:hAnsi="Times New Roman" w:cs="Times New Roman"/>
          <w:b/>
          <w:bCs/>
          <w:color w:val="000000" w:themeColor="text1"/>
          <w:sz w:val="24"/>
          <w:szCs w:val="24"/>
        </w:rPr>
        <w:t xml:space="preserve">     </w:t>
      </w:r>
    </w:p>
    <w:p w14:paraId="11F844CE" w14:textId="26107932" w:rsidR="009F2709" w:rsidRPr="006A3AD4" w:rsidRDefault="009F2709" w:rsidP="000E11E1">
      <w:pPr>
        <w:pStyle w:val="AralkYok"/>
        <w:spacing w:line="276" w:lineRule="auto"/>
        <w:jc w:val="both"/>
        <w:rPr>
          <w:rFonts w:ascii="Times New Roman" w:hAnsi="Times New Roman" w:cs="Times New Roman"/>
          <w:b/>
          <w:bCs/>
          <w:color w:val="000000" w:themeColor="text1"/>
          <w:sz w:val="24"/>
          <w:szCs w:val="24"/>
        </w:rPr>
      </w:pPr>
      <w:r w:rsidRPr="006A3AD4">
        <w:rPr>
          <w:rFonts w:ascii="Times New Roman" w:hAnsi="Times New Roman" w:cs="Times New Roman"/>
          <w:b/>
          <w:bCs/>
          <w:color w:val="000000" w:themeColor="text1"/>
          <w:sz w:val="24"/>
          <w:szCs w:val="24"/>
        </w:rPr>
        <w:t xml:space="preserve">*Adayların E-Devlet üzerinden </w:t>
      </w:r>
      <w:r w:rsidR="00107ACA" w:rsidRPr="006A3AD4">
        <w:rPr>
          <w:rFonts w:ascii="Times New Roman" w:hAnsi="Times New Roman" w:cs="Times New Roman"/>
          <w:b/>
          <w:bCs/>
          <w:color w:val="000000" w:themeColor="text1"/>
          <w:sz w:val="24"/>
          <w:szCs w:val="24"/>
          <w:u w:val="single"/>
        </w:rPr>
        <w:t>başvuru tarihleri</w:t>
      </w:r>
      <w:r w:rsidR="00107ACA" w:rsidRPr="006A3AD4">
        <w:rPr>
          <w:rFonts w:ascii="Times New Roman" w:hAnsi="Times New Roman" w:cs="Times New Roman"/>
          <w:b/>
          <w:bCs/>
          <w:color w:val="000000" w:themeColor="text1"/>
          <w:sz w:val="24"/>
          <w:szCs w:val="24"/>
        </w:rPr>
        <w:t xml:space="preserve"> içerisinde </w:t>
      </w:r>
      <w:r w:rsidRPr="006A3AD4">
        <w:rPr>
          <w:rFonts w:ascii="Times New Roman" w:hAnsi="Times New Roman" w:cs="Times New Roman"/>
          <w:b/>
          <w:bCs/>
          <w:color w:val="000000" w:themeColor="text1"/>
          <w:sz w:val="24"/>
          <w:szCs w:val="24"/>
        </w:rPr>
        <w:t xml:space="preserve">alacağı </w:t>
      </w:r>
      <w:proofErr w:type="spellStart"/>
      <w:r w:rsidRPr="006A3AD4">
        <w:rPr>
          <w:rFonts w:ascii="Times New Roman" w:hAnsi="Times New Roman" w:cs="Times New Roman"/>
          <w:b/>
          <w:bCs/>
          <w:color w:val="000000" w:themeColor="text1"/>
          <w:sz w:val="24"/>
          <w:szCs w:val="24"/>
        </w:rPr>
        <w:t>karekodlu</w:t>
      </w:r>
      <w:proofErr w:type="spellEnd"/>
      <w:r w:rsidRPr="006A3AD4">
        <w:rPr>
          <w:rFonts w:ascii="Times New Roman" w:hAnsi="Times New Roman" w:cs="Times New Roman"/>
          <w:b/>
          <w:bCs/>
          <w:color w:val="000000" w:themeColor="text1"/>
          <w:sz w:val="24"/>
          <w:szCs w:val="24"/>
        </w:rPr>
        <w:t xml:space="preserve"> belgeler kabul edilecektir. </w:t>
      </w:r>
    </w:p>
    <w:p w14:paraId="11C0721E" w14:textId="77777777" w:rsidR="0095183D" w:rsidRPr="006A3AD4" w:rsidRDefault="0095183D" w:rsidP="000E11E1">
      <w:pPr>
        <w:pStyle w:val="AralkYok"/>
        <w:spacing w:line="276" w:lineRule="auto"/>
        <w:jc w:val="both"/>
        <w:rPr>
          <w:rFonts w:ascii="Times New Roman" w:hAnsi="Times New Roman" w:cs="Times New Roman"/>
          <w:b/>
          <w:bCs/>
          <w:color w:val="000000" w:themeColor="text1"/>
          <w:sz w:val="24"/>
          <w:szCs w:val="24"/>
        </w:rPr>
      </w:pPr>
    </w:p>
    <w:p w14:paraId="7BF3AD50" w14:textId="77777777" w:rsidR="00190D35" w:rsidRPr="006A3AD4" w:rsidRDefault="00190D35" w:rsidP="000E11E1">
      <w:pPr>
        <w:pStyle w:val="Balk2"/>
        <w:spacing w:line="276" w:lineRule="auto"/>
        <w:ind w:left="709"/>
        <w:jc w:val="both"/>
        <w:rPr>
          <w:color w:val="000000" w:themeColor="text1"/>
          <w:sz w:val="24"/>
          <w:szCs w:val="24"/>
        </w:rPr>
      </w:pPr>
      <w:bookmarkStart w:id="12" w:name="_Toc83802349"/>
      <w:bookmarkStart w:id="13" w:name="_Toc125410702"/>
      <w:r w:rsidRPr="006A3AD4">
        <w:rPr>
          <w:color w:val="000000" w:themeColor="text1"/>
          <w:sz w:val="24"/>
          <w:szCs w:val="24"/>
        </w:rPr>
        <w:t>3.2. Başvuru Şartları</w:t>
      </w:r>
      <w:bookmarkEnd w:id="12"/>
      <w:bookmarkEnd w:id="13"/>
    </w:p>
    <w:p w14:paraId="0B80A8E5" w14:textId="2593E84D" w:rsidR="00190D35" w:rsidRPr="006A3AD4" w:rsidRDefault="00640FBE" w:rsidP="000E11E1">
      <w:pPr>
        <w:pStyle w:val="AralkYok"/>
        <w:numPr>
          <w:ilvl w:val="0"/>
          <w:numId w:val="6"/>
        </w:numPr>
        <w:spacing w:line="276" w:lineRule="auto"/>
        <w:jc w:val="both"/>
        <w:rPr>
          <w:rFonts w:ascii="Times New Roman" w:hAnsi="Times New Roman" w:cs="Times New Roman"/>
          <w:color w:val="000000" w:themeColor="text1"/>
          <w:sz w:val="24"/>
          <w:szCs w:val="24"/>
        </w:rPr>
      </w:pPr>
      <w:r w:rsidRPr="006A3AD4">
        <w:rPr>
          <w:rFonts w:ascii="Times New Roman" w:hAnsi="Times New Roman" w:cs="Times New Roman"/>
          <w:color w:val="000000" w:themeColor="text1"/>
          <w:sz w:val="24"/>
          <w:szCs w:val="24"/>
        </w:rPr>
        <w:t>Üniversitemizde 657 sayılı Devlet Memurları Kanunun</w:t>
      </w:r>
      <w:r w:rsidR="007A345D">
        <w:rPr>
          <w:rFonts w:ascii="Times New Roman" w:hAnsi="Times New Roman" w:cs="Times New Roman"/>
          <w:color w:val="000000" w:themeColor="text1"/>
          <w:sz w:val="24"/>
          <w:szCs w:val="24"/>
        </w:rPr>
        <w:t>un</w:t>
      </w:r>
      <w:r w:rsidRPr="006A3AD4">
        <w:rPr>
          <w:rFonts w:ascii="Times New Roman" w:hAnsi="Times New Roman" w:cs="Times New Roman"/>
          <w:color w:val="000000" w:themeColor="text1"/>
          <w:sz w:val="24"/>
          <w:szCs w:val="24"/>
        </w:rPr>
        <w:t xml:space="preserve"> 4/B maddesi uyarınca görev yapıyor olmak</w:t>
      </w:r>
      <w:r w:rsidR="007A345D">
        <w:rPr>
          <w:rFonts w:ascii="Times New Roman" w:hAnsi="Times New Roman" w:cs="Times New Roman"/>
          <w:color w:val="000000" w:themeColor="text1"/>
          <w:sz w:val="24"/>
          <w:szCs w:val="24"/>
        </w:rPr>
        <w:t xml:space="preserve"> ve 4/B Sözleşmeli Personel pozisyonunda 3 (Üç) yıllık fiili hizmet süresini tamamlamış olmak,</w:t>
      </w:r>
      <w:r w:rsidRPr="006A3AD4">
        <w:rPr>
          <w:rFonts w:ascii="Times New Roman" w:hAnsi="Times New Roman" w:cs="Times New Roman"/>
          <w:color w:val="000000" w:themeColor="text1"/>
          <w:sz w:val="24"/>
          <w:szCs w:val="24"/>
        </w:rPr>
        <w:t xml:space="preserve"> </w:t>
      </w:r>
    </w:p>
    <w:p w14:paraId="663CC7FD" w14:textId="77777777" w:rsidR="0095183D" w:rsidRPr="006A3AD4" w:rsidRDefault="00640FBE" w:rsidP="000E11E1">
      <w:pPr>
        <w:pStyle w:val="AralkYok"/>
        <w:numPr>
          <w:ilvl w:val="0"/>
          <w:numId w:val="6"/>
        </w:numPr>
        <w:spacing w:line="276" w:lineRule="auto"/>
        <w:jc w:val="both"/>
        <w:rPr>
          <w:rFonts w:ascii="Times New Roman" w:hAnsi="Times New Roman" w:cs="Times New Roman"/>
          <w:color w:val="000000" w:themeColor="text1"/>
          <w:sz w:val="24"/>
          <w:szCs w:val="24"/>
        </w:rPr>
      </w:pPr>
      <w:r w:rsidRPr="006A3AD4">
        <w:rPr>
          <w:rFonts w:ascii="Times New Roman" w:hAnsi="Times New Roman" w:cs="Times New Roman"/>
          <w:color w:val="000000" w:themeColor="text1"/>
          <w:sz w:val="24"/>
          <w:szCs w:val="24"/>
        </w:rPr>
        <w:t>657 sayılı Kanunun 48 inci maddesinde belirtilen genel şartları taşıyor olmak.</w:t>
      </w:r>
    </w:p>
    <w:p w14:paraId="24F29998" w14:textId="0A1BC40C" w:rsidR="005F4F6A" w:rsidRPr="006A3AD4" w:rsidRDefault="00640FBE" w:rsidP="000E11E1">
      <w:pPr>
        <w:pStyle w:val="AralkYok"/>
        <w:spacing w:line="276" w:lineRule="auto"/>
        <w:ind w:left="720"/>
        <w:jc w:val="both"/>
        <w:rPr>
          <w:rFonts w:ascii="Times New Roman" w:hAnsi="Times New Roman" w:cs="Times New Roman"/>
          <w:color w:val="000000" w:themeColor="text1"/>
          <w:sz w:val="24"/>
          <w:szCs w:val="24"/>
        </w:rPr>
      </w:pPr>
      <w:r w:rsidRPr="006A3AD4">
        <w:rPr>
          <w:rFonts w:ascii="Times New Roman" w:hAnsi="Times New Roman" w:cs="Times New Roman"/>
          <w:color w:val="000000" w:themeColor="text1"/>
          <w:sz w:val="24"/>
          <w:szCs w:val="24"/>
        </w:rPr>
        <w:t xml:space="preserve"> </w:t>
      </w:r>
    </w:p>
    <w:p w14:paraId="70917D7D" w14:textId="77777777" w:rsidR="008D667B" w:rsidRPr="006A3AD4" w:rsidRDefault="008D667B" w:rsidP="000E11E1">
      <w:pPr>
        <w:pStyle w:val="Balk1"/>
        <w:spacing w:line="276" w:lineRule="auto"/>
        <w:ind w:left="426" w:hanging="426"/>
        <w:jc w:val="both"/>
        <w:rPr>
          <w:color w:val="000000" w:themeColor="text1"/>
          <w:sz w:val="24"/>
          <w:szCs w:val="24"/>
        </w:rPr>
      </w:pPr>
      <w:bookmarkStart w:id="14" w:name="_Toc125410705"/>
    </w:p>
    <w:bookmarkEnd w:id="14"/>
    <w:p w14:paraId="73EAD5E2" w14:textId="77777777" w:rsidR="00B95147" w:rsidRDefault="00B95147" w:rsidP="000E11E1">
      <w:pPr>
        <w:autoSpaceDE w:val="0"/>
        <w:autoSpaceDN w:val="0"/>
        <w:adjustRightInd w:val="0"/>
        <w:jc w:val="both"/>
        <w:rPr>
          <w:rFonts w:ascii="TimesNewRomanPS-BoldMT" w:eastAsiaTheme="minorHAnsi" w:hAnsi="TimesNewRomanPS-BoldMT" w:cs="TimesNewRomanPS-BoldMT"/>
          <w:b/>
          <w:bCs/>
          <w:color w:val="000000" w:themeColor="text1"/>
          <w:sz w:val="24"/>
          <w:szCs w:val="24"/>
          <w:lang w:eastAsia="en-US"/>
        </w:rPr>
      </w:pPr>
    </w:p>
    <w:p w14:paraId="4C25CD26" w14:textId="50DFCFB8" w:rsidR="00632FB6" w:rsidRDefault="002949DF" w:rsidP="000E11E1">
      <w:pPr>
        <w:autoSpaceDE w:val="0"/>
        <w:autoSpaceDN w:val="0"/>
        <w:adjustRightInd w:val="0"/>
        <w:jc w:val="both"/>
        <w:rPr>
          <w:rFonts w:ascii="TimesNewRomanPS-BoldMT" w:eastAsiaTheme="minorHAnsi" w:hAnsi="TimesNewRomanPS-BoldMT" w:cs="TimesNewRomanPS-BoldMT"/>
          <w:b/>
          <w:bCs/>
          <w:color w:val="000000" w:themeColor="text1"/>
          <w:sz w:val="24"/>
          <w:szCs w:val="24"/>
          <w:lang w:eastAsia="en-US"/>
        </w:rPr>
      </w:pPr>
      <w:r>
        <w:rPr>
          <w:rFonts w:ascii="TimesNewRomanPS-BoldMT" w:eastAsiaTheme="minorHAnsi" w:hAnsi="TimesNewRomanPS-BoldMT" w:cs="TimesNewRomanPS-BoldMT"/>
          <w:b/>
          <w:bCs/>
          <w:color w:val="000000" w:themeColor="text1"/>
          <w:sz w:val="24"/>
          <w:szCs w:val="24"/>
          <w:lang w:eastAsia="en-US"/>
        </w:rPr>
        <w:t>4. ÖNEMLİ HUSUSLAR</w:t>
      </w:r>
      <w:r w:rsidR="00632FB6" w:rsidRPr="006A3AD4">
        <w:rPr>
          <w:rFonts w:ascii="TimesNewRomanPS-BoldMT" w:eastAsiaTheme="minorHAnsi" w:hAnsi="TimesNewRomanPS-BoldMT" w:cs="TimesNewRomanPS-BoldMT"/>
          <w:b/>
          <w:bCs/>
          <w:color w:val="000000" w:themeColor="text1"/>
          <w:sz w:val="24"/>
          <w:szCs w:val="24"/>
          <w:lang w:eastAsia="en-US"/>
        </w:rPr>
        <w:t>:</w:t>
      </w:r>
    </w:p>
    <w:p w14:paraId="37DB4D1E" w14:textId="77777777" w:rsidR="00B95147" w:rsidRPr="006A3AD4" w:rsidRDefault="00B95147" w:rsidP="000E11E1">
      <w:pPr>
        <w:autoSpaceDE w:val="0"/>
        <w:autoSpaceDN w:val="0"/>
        <w:adjustRightInd w:val="0"/>
        <w:jc w:val="both"/>
        <w:rPr>
          <w:rFonts w:ascii="TimesNewRomanPS-BoldMT" w:eastAsiaTheme="minorHAnsi" w:hAnsi="TimesNewRomanPS-BoldMT" w:cs="TimesNewRomanPS-BoldMT"/>
          <w:b/>
          <w:bCs/>
          <w:color w:val="000000" w:themeColor="text1"/>
          <w:sz w:val="24"/>
          <w:szCs w:val="24"/>
          <w:lang w:eastAsia="en-US"/>
        </w:rPr>
      </w:pPr>
    </w:p>
    <w:p w14:paraId="56239B45" w14:textId="67FB4DD2" w:rsidR="00632FB6" w:rsidRPr="006A3AD4" w:rsidRDefault="00632FB6" w:rsidP="000E11E1">
      <w:pPr>
        <w:autoSpaceDE w:val="0"/>
        <w:autoSpaceDN w:val="0"/>
        <w:adjustRightInd w:val="0"/>
        <w:jc w:val="both"/>
        <w:rPr>
          <w:rFonts w:ascii="TimesNewRomanPSMT" w:eastAsiaTheme="minorHAnsi" w:hAnsi="TimesNewRomanPSMT" w:cs="TimesNewRomanPSMT"/>
          <w:color w:val="000000" w:themeColor="text1"/>
          <w:sz w:val="24"/>
          <w:szCs w:val="24"/>
          <w:lang w:eastAsia="en-US"/>
        </w:rPr>
      </w:pPr>
      <w:r w:rsidRPr="006A3AD4">
        <w:rPr>
          <w:rFonts w:ascii="TimesNewRomanPS-BoldMT" w:eastAsiaTheme="minorHAnsi" w:hAnsi="TimesNewRomanPS-BoldMT" w:cs="TimesNewRomanPS-BoldMT"/>
          <w:b/>
          <w:bCs/>
          <w:color w:val="000000" w:themeColor="text1"/>
          <w:sz w:val="24"/>
          <w:szCs w:val="24"/>
          <w:lang w:eastAsia="en-US"/>
        </w:rPr>
        <w:t xml:space="preserve">1) </w:t>
      </w:r>
      <w:r w:rsidRPr="006A3AD4">
        <w:rPr>
          <w:rFonts w:ascii="TimesNewRomanPSMT" w:eastAsiaTheme="minorHAnsi" w:hAnsi="TimesNewRomanPSMT" w:cs="TimesNewRomanPSMT"/>
          <w:color w:val="000000" w:themeColor="text1"/>
          <w:sz w:val="24"/>
          <w:szCs w:val="24"/>
          <w:lang w:eastAsia="en-US"/>
        </w:rPr>
        <w:t>657 sayılı Devlet Memurları Kanunu’nun 4/B maddesi kapsamında sözleşmeli personel olarak çalışan ve aynı Kanunun 4/A maddesi kapsamında kadroya</w:t>
      </w:r>
      <w:r w:rsidR="00AC3350" w:rsidRPr="006A3AD4">
        <w:rPr>
          <w:rFonts w:ascii="TimesNewRomanPSMT" w:eastAsiaTheme="minorHAnsi" w:hAnsi="TimesNewRomanPSMT" w:cs="TimesNewRomanPSMT"/>
          <w:color w:val="000000" w:themeColor="text1"/>
          <w:sz w:val="24"/>
          <w:szCs w:val="24"/>
          <w:lang w:eastAsia="en-US"/>
        </w:rPr>
        <w:t xml:space="preserve"> </w:t>
      </w:r>
      <w:r w:rsidRPr="006A3AD4">
        <w:rPr>
          <w:rFonts w:ascii="TimesNewRomanPSMT" w:eastAsiaTheme="minorHAnsi" w:hAnsi="TimesNewRomanPSMT" w:cs="TimesNewRomanPSMT"/>
          <w:color w:val="000000" w:themeColor="text1"/>
          <w:sz w:val="24"/>
          <w:szCs w:val="24"/>
          <w:lang w:eastAsia="en-US"/>
        </w:rPr>
        <w:t xml:space="preserve">geçme talebinde bulunacak personel için </w:t>
      </w:r>
      <w:r w:rsidRPr="006A3AD4">
        <w:rPr>
          <w:rFonts w:ascii="TimesNewRomanPS-BoldItalicMT" w:eastAsiaTheme="minorHAnsi" w:hAnsi="TimesNewRomanPS-BoldItalicMT" w:cs="TimesNewRomanPS-BoldItalicMT"/>
          <w:b/>
          <w:bCs/>
          <w:i/>
          <w:iCs/>
          <w:color w:val="000000" w:themeColor="text1"/>
          <w:sz w:val="24"/>
          <w:szCs w:val="24"/>
          <w:lang w:eastAsia="en-US"/>
        </w:rPr>
        <w:t>bu duyuru tebliğ mahiyetindedir.</w:t>
      </w:r>
    </w:p>
    <w:p w14:paraId="1241663E" w14:textId="77777777" w:rsidR="00632FB6" w:rsidRPr="006A3AD4" w:rsidRDefault="00632FB6" w:rsidP="000E11E1">
      <w:pPr>
        <w:autoSpaceDE w:val="0"/>
        <w:autoSpaceDN w:val="0"/>
        <w:adjustRightInd w:val="0"/>
        <w:jc w:val="both"/>
        <w:rPr>
          <w:rFonts w:ascii="TimesNewRomanPS-BoldItalicMT" w:eastAsiaTheme="minorHAnsi" w:hAnsi="TimesNewRomanPS-BoldItalicMT" w:cs="TimesNewRomanPS-BoldItalicMT"/>
          <w:b/>
          <w:bCs/>
          <w:i/>
          <w:iCs/>
          <w:color w:val="000000" w:themeColor="text1"/>
          <w:sz w:val="24"/>
          <w:szCs w:val="24"/>
          <w:lang w:eastAsia="en-US"/>
        </w:rPr>
      </w:pPr>
    </w:p>
    <w:p w14:paraId="4CADC3DF" w14:textId="78E22319" w:rsidR="00632FB6" w:rsidRPr="006A3AD4" w:rsidRDefault="00632FB6" w:rsidP="000E11E1">
      <w:pPr>
        <w:autoSpaceDE w:val="0"/>
        <w:autoSpaceDN w:val="0"/>
        <w:adjustRightInd w:val="0"/>
        <w:jc w:val="both"/>
        <w:rPr>
          <w:rFonts w:ascii="TimesNewRomanPSMT" w:eastAsiaTheme="minorHAnsi" w:hAnsi="TimesNewRomanPSMT" w:cs="TimesNewRomanPSMT"/>
          <w:color w:val="000000" w:themeColor="text1"/>
          <w:sz w:val="24"/>
          <w:szCs w:val="24"/>
          <w:lang w:eastAsia="en-US"/>
        </w:rPr>
      </w:pPr>
      <w:r w:rsidRPr="006A3AD4">
        <w:rPr>
          <w:rFonts w:ascii="TimesNewRomanPS-BoldMT" w:eastAsiaTheme="minorHAnsi" w:hAnsi="TimesNewRomanPS-BoldMT" w:cs="TimesNewRomanPS-BoldMT"/>
          <w:b/>
          <w:bCs/>
          <w:color w:val="000000" w:themeColor="text1"/>
          <w:sz w:val="24"/>
          <w:szCs w:val="24"/>
          <w:lang w:eastAsia="en-US"/>
        </w:rPr>
        <w:t xml:space="preserve">2) </w:t>
      </w:r>
      <w:r w:rsidRPr="006A3AD4">
        <w:rPr>
          <w:rFonts w:ascii="TimesNewRomanPSMT" w:eastAsiaTheme="minorHAnsi" w:hAnsi="TimesNewRomanPSMT" w:cs="TimesNewRomanPSMT"/>
          <w:color w:val="000000" w:themeColor="text1"/>
          <w:sz w:val="24"/>
          <w:szCs w:val="24"/>
          <w:lang w:eastAsia="en-US"/>
        </w:rPr>
        <w:t>Atama işlemlerine esas olmak üzere gerçeğe aykırı belge verdiği ya da beyanda bulunduğu veya eksik evrak verdiği sonradan tespit edilenlerin atamaları iptal edilecek olup atama işlemleri için talep edilen evrakların eksik ya da hatalı ibraz edilmesi durumunda sorumluluk personele aittir.</w:t>
      </w:r>
    </w:p>
    <w:p w14:paraId="6F4589F4" w14:textId="77777777" w:rsidR="003E16E8" w:rsidRPr="006A3AD4" w:rsidRDefault="003E16E8" w:rsidP="000E11E1">
      <w:pPr>
        <w:autoSpaceDE w:val="0"/>
        <w:autoSpaceDN w:val="0"/>
        <w:adjustRightInd w:val="0"/>
        <w:jc w:val="both"/>
        <w:rPr>
          <w:rFonts w:ascii="TimesNewRomanPSMT" w:eastAsiaTheme="minorHAnsi" w:hAnsi="TimesNewRomanPSMT" w:cs="TimesNewRomanPSMT"/>
          <w:color w:val="000000" w:themeColor="text1"/>
          <w:sz w:val="24"/>
          <w:szCs w:val="24"/>
          <w:lang w:eastAsia="en-US"/>
        </w:rPr>
      </w:pPr>
    </w:p>
    <w:p w14:paraId="35C2003B" w14:textId="416E1920" w:rsidR="0088781A" w:rsidRDefault="003E16E8" w:rsidP="00E15BBA">
      <w:pPr>
        <w:autoSpaceDE w:val="0"/>
        <w:autoSpaceDN w:val="0"/>
        <w:adjustRightInd w:val="0"/>
        <w:jc w:val="both"/>
        <w:rPr>
          <w:rFonts w:ascii="Times New Roman" w:hAnsi="Times New Roman" w:cs="Times New Roman"/>
          <w:color w:val="212529"/>
          <w:sz w:val="24"/>
          <w:szCs w:val="24"/>
        </w:rPr>
      </w:pPr>
      <w:r w:rsidRPr="006A3AD4">
        <w:rPr>
          <w:rFonts w:ascii="TimesNewRomanPSMT" w:eastAsiaTheme="minorHAnsi" w:hAnsi="TimesNewRomanPSMT" w:cs="TimesNewRomanPSMT"/>
          <w:b/>
          <w:bCs/>
          <w:color w:val="000000" w:themeColor="text1"/>
          <w:sz w:val="24"/>
          <w:szCs w:val="24"/>
          <w:lang w:eastAsia="en-US"/>
        </w:rPr>
        <w:t xml:space="preserve">3) </w:t>
      </w:r>
      <w:r w:rsidRPr="006A3AD4">
        <w:rPr>
          <w:rFonts w:ascii="Times New Roman" w:eastAsiaTheme="minorHAnsi" w:hAnsi="Times New Roman" w:cs="Times New Roman"/>
          <w:b/>
          <w:bCs/>
          <w:color w:val="212529"/>
          <w:sz w:val="24"/>
          <w:szCs w:val="24"/>
          <w:lang w:eastAsia="en-US"/>
        </w:rPr>
        <w:t>Askerlik, doğum, evlat edinme, görevlendirme, ücretsiz izin gibi nedenlerle görevlerinde</w:t>
      </w:r>
      <w:r w:rsidR="00E15BBA">
        <w:rPr>
          <w:rFonts w:ascii="Times New Roman" w:eastAsiaTheme="minorHAnsi" w:hAnsi="Times New Roman" w:cs="Times New Roman"/>
          <w:b/>
          <w:bCs/>
          <w:color w:val="212529"/>
          <w:sz w:val="24"/>
          <w:szCs w:val="24"/>
          <w:lang w:eastAsia="en-US"/>
        </w:rPr>
        <w:t xml:space="preserve"> </w:t>
      </w:r>
      <w:bookmarkStart w:id="15" w:name="_GoBack"/>
      <w:bookmarkEnd w:id="15"/>
      <w:r w:rsidR="009443AE">
        <w:rPr>
          <w:rFonts w:ascii="Times New Roman" w:eastAsiaTheme="minorHAnsi" w:hAnsi="Times New Roman" w:cs="Times New Roman"/>
          <w:b/>
          <w:bCs/>
          <w:color w:val="212529"/>
          <w:sz w:val="24"/>
          <w:szCs w:val="24"/>
          <w:lang w:eastAsia="en-US"/>
        </w:rPr>
        <w:t xml:space="preserve">bulunmayanlar hakkında 657 sayılı Devlet Memurları Kanununun Geçici 48. </w:t>
      </w:r>
      <w:proofErr w:type="gramStart"/>
      <w:r w:rsidR="009443AE">
        <w:rPr>
          <w:rFonts w:ascii="Times New Roman" w:eastAsiaTheme="minorHAnsi" w:hAnsi="Times New Roman" w:cs="Times New Roman"/>
          <w:b/>
          <w:bCs/>
          <w:color w:val="212529"/>
          <w:sz w:val="24"/>
          <w:szCs w:val="24"/>
          <w:lang w:eastAsia="en-US"/>
        </w:rPr>
        <w:t xml:space="preserve">Maddesinin 2. Fıkrasında; </w:t>
      </w:r>
      <w:r w:rsidRPr="006A3AD4">
        <w:rPr>
          <w:rFonts w:ascii="Times New Roman" w:eastAsiaTheme="minorHAnsi" w:hAnsi="Times New Roman" w:cs="Times New Roman"/>
          <w:color w:val="212529"/>
          <w:sz w:val="24"/>
          <w:szCs w:val="24"/>
          <w:lang w:eastAsia="en-US"/>
        </w:rPr>
        <w:t>“</w:t>
      </w:r>
      <w:r w:rsidRPr="006A3AD4">
        <w:rPr>
          <w:rFonts w:ascii="Times New Roman" w:eastAsiaTheme="minorHAnsi" w:hAnsi="Times New Roman" w:cs="Times New Roman"/>
          <w:i/>
          <w:iCs/>
          <w:color w:val="212529"/>
          <w:sz w:val="24"/>
          <w:szCs w:val="24"/>
          <w:lang w:eastAsia="en-US"/>
        </w:rPr>
        <w:t>28/11/2022</w:t>
      </w:r>
      <w:r w:rsidR="00DF0738">
        <w:rPr>
          <w:rFonts w:ascii="Times New Roman" w:eastAsiaTheme="minorHAnsi" w:hAnsi="Times New Roman" w:cs="Times New Roman"/>
          <w:i/>
          <w:iCs/>
          <w:color w:val="212529"/>
          <w:sz w:val="24"/>
          <w:szCs w:val="24"/>
          <w:lang w:eastAsia="en-US"/>
        </w:rPr>
        <w:t xml:space="preserve"> </w:t>
      </w:r>
      <w:r w:rsidRPr="006A3AD4">
        <w:rPr>
          <w:rFonts w:ascii="Times New Roman" w:eastAsiaTheme="minorHAnsi" w:hAnsi="Times New Roman" w:cs="Times New Roman"/>
          <w:i/>
          <w:iCs/>
          <w:color w:val="212529"/>
          <w:sz w:val="24"/>
          <w:szCs w:val="24"/>
          <w:lang w:eastAsia="en-US"/>
        </w:rPr>
        <w:t>tarihinde askerlik, doğum, evlat edinme, görevlendirme, ücretsiz izin gibi nedenlerle görevlerinde bulunmayanlardan ilgili mevzuatına göre yeniden hizmete alınma şartlarını kaybetmemiş olanlar hakkında da bu madde hükümleri uygulanır.</w:t>
      </w:r>
      <w:r w:rsidR="000670FB" w:rsidRPr="006A3AD4">
        <w:rPr>
          <w:rFonts w:ascii="Times New Roman" w:eastAsiaTheme="minorHAnsi" w:hAnsi="Times New Roman" w:cs="Times New Roman"/>
          <w:i/>
          <w:iCs/>
          <w:color w:val="212529"/>
          <w:sz w:val="24"/>
          <w:szCs w:val="24"/>
          <w:lang w:eastAsia="en-US"/>
        </w:rPr>
        <w:t xml:space="preserve"> </w:t>
      </w:r>
      <w:proofErr w:type="gramEnd"/>
      <w:r w:rsidRPr="006A3AD4">
        <w:rPr>
          <w:rFonts w:ascii="Times New Roman" w:eastAsiaTheme="minorHAnsi" w:hAnsi="Times New Roman" w:cs="Times New Roman"/>
          <w:i/>
          <w:iCs/>
          <w:color w:val="212529"/>
          <w:sz w:val="24"/>
          <w:szCs w:val="24"/>
          <w:lang w:eastAsia="en-US"/>
        </w:rPr>
        <w:t>Bunlar için birinci fıkrada belirtilen başvuru ve atanmaya ilişkin süreler yeniden hizmete alındıkları tarihten itibaren başlar</w:t>
      </w:r>
      <w:r w:rsidRPr="006A3AD4">
        <w:rPr>
          <w:rFonts w:ascii="Times New Roman" w:eastAsiaTheme="minorHAnsi" w:hAnsi="Times New Roman" w:cs="Times New Roman"/>
          <w:color w:val="212529"/>
          <w:sz w:val="24"/>
          <w:szCs w:val="24"/>
          <w:lang w:eastAsia="en-US"/>
        </w:rPr>
        <w:t>.” hükmü bulunmaktadır</w:t>
      </w:r>
      <w:bookmarkStart w:id="16" w:name="_bookmark5"/>
      <w:bookmarkEnd w:id="16"/>
      <w:r w:rsidRPr="006A3AD4">
        <w:rPr>
          <w:rFonts w:ascii="Times New Roman" w:hAnsi="Times New Roman" w:cs="Times New Roman"/>
          <w:color w:val="212529"/>
          <w:sz w:val="24"/>
          <w:szCs w:val="24"/>
        </w:rPr>
        <w:t>.</w:t>
      </w:r>
    </w:p>
    <w:p w14:paraId="3CC6BFA6" w14:textId="77777777" w:rsidR="004823A8" w:rsidRDefault="004823A8" w:rsidP="000E11E1">
      <w:pPr>
        <w:autoSpaceDE w:val="0"/>
        <w:autoSpaceDN w:val="0"/>
        <w:adjustRightInd w:val="0"/>
        <w:jc w:val="both"/>
        <w:rPr>
          <w:rFonts w:ascii="Times New Roman" w:hAnsi="Times New Roman" w:cs="Times New Roman"/>
          <w:color w:val="212529"/>
          <w:sz w:val="24"/>
          <w:szCs w:val="24"/>
        </w:rPr>
      </w:pPr>
    </w:p>
    <w:p w14:paraId="054F67AB" w14:textId="394E44D7" w:rsidR="004823A8" w:rsidRPr="006A3AD4" w:rsidRDefault="004823A8" w:rsidP="000E11E1">
      <w:pPr>
        <w:autoSpaceDE w:val="0"/>
        <w:autoSpaceDN w:val="0"/>
        <w:adjustRightInd w:val="0"/>
        <w:jc w:val="both"/>
        <w:rPr>
          <w:rFonts w:ascii="Times New Roman" w:hAnsi="Times New Roman" w:cs="Times New Roman"/>
          <w:color w:val="212529"/>
          <w:sz w:val="24"/>
          <w:szCs w:val="24"/>
        </w:rPr>
      </w:pPr>
      <w:r w:rsidRPr="004823A8">
        <w:rPr>
          <w:rFonts w:ascii="Times New Roman" w:hAnsi="Times New Roman" w:cs="Times New Roman"/>
          <w:b/>
          <w:bCs/>
          <w:color w:val="212529"/>
          <w:sz w:val="24"/>
          <w:szCs w:val="24"/>
        </w:rPr>
        <w:t>4)</w:t>
      </w:r>
      <w:r>
        <w:rPr>
          <w:rFonts w:ascii="Times New Roman" w:hAnsi="Times New Roman" w:cs="Times New Roman"/>
          <w:color w:val="212529"/>
          <w:sz w:val="24"/>
          <w:szCs w:val="24"/>
        </w:rPr>
        <w:t xml:space="preserve"> </w:t>
      </w:r>
      <w:r w:rsidRPr="004823A8">
        <w:rPr>
          <w:rFonts w:ascii="Times New Roman" w:hAnsi="Times New Roman" w:cs="Times New Roman"/>
          <w:color w:val="212529"/>
          <w:sz w:val="24"/>
          <w:szCs w:val="24"/>
        </w:rPr>
        <w:t xml:space="preserve">Kadroya geçmek isteyen personel </w:t>
      </w:r>
      <w:r w:rsidRPr="004823A8">
        <w:rPr>
          <w:rFonts w:ascii="Times New Roman" w:hAnsi="Times New Roman" w:cs="Times New Roman"/>
          <w:b/>
          <w:bCs/>
          <w:color w:val="000000" w:themeColor="text1"/>
          <w:sz w:val="24"/>
          <w:szCs w:val="24"/>
        </w:rPr>
        <w:t>Sözleşmeli Personel Kadroya Geçiş Atama Talep Dilekçesi ve Beyan Formu</w:t>
      </w:r>
      <w:r>
        <w:rPr>
          <w:rFonts w:ascii="Times New Roman" w:hAnsi="Times New Roman" w:cs="Times New Roman"/>
          <w:color w:val="000000" w:themeColor="text1"/>
          <w:sz w:val="24"/>
          <w:szCs w:val="24"/>
        </w:rPr>
        <w:t xml:space="preserve"> ile </w:t>
      </w:r>
      <w:r w:rsidRPr="004823A8">
        <w:rPr>
          <w:rFonts w:ascii="Times New Roman" w:hAnsi="Times New Roman" w:cs="Times New Roman"/>
          <w:b/>
          <w:bCs/>
          <w:color w:val="000000" w:themeColor="text1"/>
          <w:sz w:val="24"/>
          <w:szCs w:val="24"/>
        </w:rPr>
        <w:t>başvuruda istenilen belgeleri</w:t>
      </w:r>
      <w:r>
        <w:rPr>
          <w:rFonts w:ascii="Times New Roman" w:hAnsi="Times New Roman" w:cs="Times New Roman"/>
          <w:color w:val="000000" w:themeColor="text1"/>
          <w:sz w:val="24"/>
          <w:szCs w:val="24"/>
        </w:rPr>
        <w:t xml:space="preserve">, </w:t>
      </w:r>
      <w:r>
        <w:rPr>
          <w:rFonts w:ascii="Times New Roman" w:hAnsi="Times New Roman" w:cs="Times New Roman"/>
          <w:color w:val="212529"/>
          <w:sz w:val="24"/>
          <w:szCs w:val="24"/>
        </w:rPr>
        <w:t>k</w:t>
      </w:r>
      <w:r w:rsidRPr="004823A8">
        <w:rPr>
          <w:rFonts w:ascii="Times New Roman" w:hAnsi="Times New Roman" w:cs="Times New Roman"/>
          <w:color w:val="212529"/>
          <w:sz w:val="24"/>
          <w:szCs w:val="24"/>
        </w:rPr>
        <w:t xml:space="preserve">adroya geçmek istemeyen personel ise </w:t>
      </w:r>
      <w:r w:rsidRPr="004823A8">
        <w:rPr>
          <w:rFonts w:ascii="Times New Roman" w:hAnsi="Times New Roman" w:cs="Times New Roman"/>
          <w:b/>
          <w:bCs/>
          <w:color w:val="212529"/>
          <w:sz w:val="24"/>
          <w:szCs w:val="24"/>
          <w:u w:val="single"/>
        </w:rPr>
        <w:t>Feragat Dilekçesini</w:t>
      </w:r>
      <w:r w:rsidRPr="004823A8">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başvuru süresi içeresinde </w:t>
      </w:r>
      <w:r w:rsidRPr="004823A8">
        <w:rPr>
          <w:rFonts w:ascii="Times New Roman" w:hAnsi="Times New Roman" w:cs="Times New Roman"/>
          <w:color w:val="212529"/>
          <w:sz w:val="24"/>
          <w:szCs w:val="24"/>
        </w:rPr>
        <w:t>İdari ve Mali İşler Daire Başkanlığına şahsen teslim edecektir.</w:t>
      </w:r>
    </w:p>
    <w:p w14:paraId="7E32FE18" w14:textId="054AD915" w:rsidR="00EC49BF" w:rsidRPr="006A3AD4" w:rsidRDefault="00EC49BF" w:rsidP="000E11E1">
      <w:pPr>
        <w:autoSpaceDE w:val="0"/>
        <w:autoSpaceDN w:val="0"/>
        <w:adjustRightInd w:val="0"/>
        <w:jc w:val="both"/>
        <w:rPr>
          <w:rFonts w:ascii="Times New Roman" w:hAnsi="Times New Roman" w:cs="Times New Roman"/>
          <w:color w:val="212529"/>
          <w:sz w:val="24"/>
          <w:szCs w:val="24"/>
        </w:rPr>
      </w:pPr>
    </w:p>
    <w:p w14:paraId="23769F92" w14:textId="0F7228CE" w:rsidR="00EC49BF" w:rsidRPr="006A3AD4" w:rsidRDefault="004823A8" w:rsidP="000E11E1">
      <w:pPr>
        <w:autoSpaceDE w:val="0"/>
        <w:autoSpaceDN w:val="0"/>
        <w:adjustRightInd w:val="0"/>
        <w:jc w:val="both"/>
        <w:rPr>
          <w:rFonts w:ascii="TimesNewRomanPSMT" w:eastAsiaTheme="minorHAnsi" w:hAnsi="TimesNewRomanPSMT" w:cs="TimesNewRomanPSMT"/>
          <w:color w:val="212529"/>
          <w:sz w:val="24"/>
          <w:szCs w:val="24"/>
          <w:lang w:eastAsia="en-US"/>
        </w:rPr>
      </w:pPr>
      <w:r>
        <w:rPr>
          <w:rFonts w:ascii="Times New Roman" w:hAnsi="Times New Roman" w:cs="Times New Roman"/>
          <w:b/>
          <w:bCs/>
          <w:color w:val="212529"/>
          <w:sz w:val="24"/>
          <w:szCs w:val="24"/>
        </w:rPr>
        <w:t>5</w:t>
      </w:r>
      <w:r w:rsidR="00EC49BF" w:rsidRPr="006A3AD4">
        <w:rPr>
          <w:rFonts w:ascii="Times New Roman" w:hAnsi="Times New Roman" w:cs="Times New Roman"/>
          <w:b/>
          <w:bCs/>
          <w:color w:val="212529"/>
          <w:sz w:val="24"/>
          <w:szCs w:val="24"/>
        </w:rPr>
        <w:t>)</w:t>
      </w:r>
      <w:r w:rsidR="00EC49BF" w:rsidRPr="006A3AD4">
        <w:rPr>
          <w:rFonts w:ascii="Times New Roman" w:hAnsi="Times New Roman" w:cs="Times New Roman"/>
          <w:color w:val="212529"/>
          <w:sz w:val="24"/>
          <w:szCs w:val="24"/>
        </w:rPr>
        <w:t xml:space="preserve"> </w:t>
      </w:r>
      <w:r w:rsidR="00EC49BF" w:rsidRPr="006A3AD4">
        <w:rPr>
          <w:rFonts w:ascii="TimesNewRomanPSMT" w:eastAsiaTheme="minorHAnsi" w:hAnsi="TimesNewRomanPSMT" w:cs="TimesNewRomanPSMT"/>
          <w:color w:val="212529"/>
          <w:sz w:val="24"/>
          <w:szCs w:val="24"/>
          <w:lang w:eastAsia="en-US"/>
        </w:rPr>
        <w:t xml:space="preserve">Kadroya atanma talebinde bulunan personelin atama işlemleri </w:t>
      </w:r>
      <w:r w:rsidR="002223BE">
        <w:rPr>
          <w:rFonts w:ascii="TimesNewRomanPSMT" w:eastAsiaTheme="minorHAnsi" w:hAnsi="TimesNewRomanPSMT" w:cs="TimesNewRomanPSMT"/>
          <w:color w:val="212529"/>
          <w:sz w:val="24"/>
          <w:szCs w:val="24"/>
          <w:lang w:eastAsia="en-US"/>
        </w:rPr>
        <w:t xml:space="preserve">yasal süresi içerisinde </w:t>
      </w:r>
      <w:r w:rsidR="00EC49BF" w:rsidRPr="006A3AD4">
        <w:rPr>
          <w:rFonts w:ascii="TimesNewRomanPSMT" w:eastAsiaTheme="minorHAnsi" w:hAnsi="TimesNewRomanPSMT" w:cs="TimesNewRomanPSMT"/>
          <w:color w:val="212529"/>
          <w:sz w:val="24"/>
          <w:szCs w:val="24"/>
          <w:lang w:eastAsia="en-US"/>
        </w:rPr>
        <w:t>tamamlanacak olup atama onayları birimlerine gönderilecektir.</w:t>
      </w:r>
    </w:p>
    <w:p w14:paraId="1C8C5219" w14:textId="4E363C55" w:rsidR="00D10751" w:rsidRPr="006A3AD4" w:rsidRDefault="00D10751" w:rsidP="000E11E1">
      <w:pPr>
        <w:autoSpaceDE w:val="0"/>
        <w:autoSpaceDN w:val="0"/>
        <w:adjustRightInd w:val="0"/>
        <w:jc w:val="both"/>
        <w:rPr>
          <w:rFonts w:ascii="TimesNewRomanPSMT" w:eastAsiaTheme="minorHAnsi" w:hAnsi="TimesNewRomanPSMT" w:cs="TimesNewRomanPSMT"/>
          <w:color w:val="212529"/>
          <w:sz w:val="24"/>
          <w:szCs w:val="24"/>
          <w:lang w:eastAsia="en-US"/>
        </w:rPr>
      </w:pPr>
    </w:p>
    <w:p w14:paraId="11B56C03" w14:textId="7A72623F" w:rsidR="00D10751" w:rsidRPr="00E12A0D" w:rsidRDefault="00D10751" w:rsidP="00E12A0D">
      <w:pPr>
        <w:spacing w:after="160" w:line="259" w:lineRule="auto"/>
        <w:rPr>
          <w:rFonts w:ascii="Times New Roman" w:hAnsi="Times New Roman" w:cs="Times New Roman"/>
          <w:b/>
          <w:sz w:val="24"/>
          <w:szCs w:val="24"/>
        </w:rPr>
      </w:pPr>
    </w:p>
    <w:sectPr w:rsidR="00D10751" w:rsidRPr="00E12A0D" w:rsidSect="0076217B">
      <w:headerReference w:type="even" r:id="rId8"/>
      <w:headerReference w:type="default" r:id="rId9"/>
      <w:footerReference w:type="default" r:id="rId10"/>
      <w:headerReference w:type="first" r:id="rId11"/>
      <w:pgSz w:w="11906" w:h="16838"/>
      <w:pgMar w:top="1526"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C6536" w14:textId="77777777" w:rsidR="00366998" w:rsidRDefault="00366998" w:rsidP="00534F7F">
      <w:r>
        <w:separator/>
      </w:r>
    </w:p>
  </w:endnote>
  <w:endnote w:type="continuationSeparator" w:id="0">
    <w:p w14:paraId="131DB59E" w14:textId="77777777" w:rsidR="00366998" w:rsidRDefault="00366998"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Italic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808199120"/>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054A9DA6" w14:textId="203209AB" w:rsidR="0076217B" w:rsidRPr="0076217B" w:rsidRDefault="0076217B" w:rsidP="00E12A0D">
            <w:pPr>
              <w:pBdr>
                <w:top w:val="single" w:sz="4" w:space="1" w:color="auto"/>
              </w:pBdr>
              <w:autoSpaceDE w:val="0"/>
              <w:autoSpaceDN w:val="0"/>
              <w:adjustRightInd w:val="0"/>
              <w:rPr>
                <w:rFonts w:ascii="Times New Roman" w:hAnsi="Times New Roman" w:cs="Times New Roman"/>
                <w:sz w:val="16"/>
                <w:szCs w:val="16"/>
              </w:rPr>
            </w:pPr>
          </w:p>
          <w:p w14:paraId="1C103B5A" w14:textId="68EC7036" w:rsidR="0076217B" w:rsidRPr="0076217B" w:rsidRDefault="0076217B">
            <w:pPr>
              <w:pStyle w:val="AltBilgi"/>
              <w:jc w:val="center"/>
              <w:rPr>
                <w:rFonts w:ascii="Times New Roman" w:hAnsi="Times New Roman" w:cs="Times New Roman"/>
                <w:sz w:val="16"/>
                <w:szCs w:val="16"/>
              </w:rPr>
            </w:pPr>
            <w:r w:rsidRPr="0076217B">
              <w:rPr>
                <w:rFonts w:ascii="Times New Roman" w:hAnsi="Times New Roman" w:cs="Times New Roman"/>
                <w:sz w:val="16"/>
                <w:szCs w:val="16"/>
              </w:rPr>
              <w:t xml:space="preserve">Sayfa </w:t>
            </w:r>
            <w:r w:rsidRPr="0076217B">
              <w:rPr>
                <w:rFonts w:ascii="Times New Roman" w:hAnsi="Times New Roman" w:cs="Times New Roman"/>
                <w:b/>
                <w:bCs/>
                <w:sz w:val="16"/>
                <w:szCs w:val="16"/>
              </w:rPr>
              <w:fldChar w:fldCharType="begin"/>
            </w:r>
            <w:r w:rsidRPr="0076217B">
              <w:rPr>
                <w:rFonts w:ascii="Times New Roman" w:hAnsi="Times New Roman" w:cs="Times New Roman"/>
                <w:b/>
                <w:bCs/>
                <w:sz w:val="16"/>
                <w:szCs w:val="16"/>
              </w:rPr>
              <w:instrText>PAGE</w:instrText>
            </w:r>
            <w:r w:rsidRPr="0076217B">
              <w:rPr>
                <w:rFonts w:ascii="Times New Roman" w:hAnsi="Times New Roman" w:cs="Times New Roman"/>
                <w:b/>
                <w:bCs/>
                <w:sz w:val="16"/>
                <w:szCs w:val="16"/>
              </w:rPr>
              <w:fldChar w:fldCharType="separate"/>
            </w:r>
            <w:r w:rsidR="00E15BBA">
              <w:rPr>
                <w:rFonts w:ascii="Times New Roman" w:hAnsi="Times New Roman" w:cs="Times New Roman"/>
                <w:b/>
                <w:bCs/>
                <w:noProof/>
                <w:sz w:val="16"/>
                <w:szCs w:val="16"/>
              </w:rPr>
              <w:t>2</w:t>
            </w:r>
            <w:r w:rsidRPr="0076217B">
              <w:rPr>
                <w:rFonts w:ascii="Times New Roman" w:hAnsi="Times New Roman" w:cs="Times New Roman"/>
                <w:b/>
                <w:bCs/>
                <w:sz w:val="16"/>
                <w:szCs w:val="16"/>
              </w:rPr>
              <w:fldChar w:fldCharType="end"/>
            </w:r>
            <w:r w:rsidRPr="0076217B">
              <w:rPr>
                <w:rFonts w:ascii="Times New Roman" w:hAnsi="Times New Roman" w:cs="Times New Roman"/>
                <w:sz w:val="16"/>
                <w:szCs w:val="16"/>
              </w:rPr>
              <w:t xml:space="preserve"> / </w:t>
            </w:r>
            <w:r w:rsidRPr="0076217B">
              <w:rPr>
                <w:rFonts w:ascii="Times New Roman" w:hAnsi="Times New Roman" w:cs="Times New Roman"/>
                <w:b/>
                <w:bCs/>
                <w:sz w:val="16"/>
                <w:szCs w:val="16"/>
              </w:rPr>
              <w:fldChar w:fldCharType="begin"/>
            </w:r>
            <w:r w:rsidRPr="0076217B">
              <w:rPr>
                <w:rFonts w:ascii="Times New Roman" w:hAnsi="Times New Roman" w:cs="Times New Roman"/>
                <w:b/>
                <w:bCs/>
                <w:sz w:val="16"/>
                <w:szCs w:val="16"/>
              </w:rPr>
              <w:instrText>NUMPAGES</w:instrText>
            </w:r>
            <w:r w:rsidRPr="0076217B">
              <w:rPr>
                <w:rFonts w:ascii="Times New Roman" w:hAnsi="Times New Roman" w:cs="Times New Roman"/>
                <w:b/>
                <w:bCs/>
                <w:sz w:val="16"/>
                <w:szCs w:val="16"/>
              </w:rPr>
              <w:fldChar w:fldCharType="separate"/>
            </w:r>
            <w:r w:rsidR="00E15BBA">
              <w:rPr>
                <w:rFonts w:ascii="Times New Roman" w:hAnsi="Times New Roman" w:cs="Times New Roman"/>
                <w:b/>
                <w:bCs/>
                <w:noProof/>
                <w:sz w:val="16"/>
                <w:szCs w:val="16"/>
              </w:rPr>
              <w:t>2</w:t>
            </w:r>
            <w:r w:rsidRPr="0076217B">
              <w:rPr>
                <w:rFonts w:ascii="Times New Roman" w:hAnsi="Times New Roman" w:cs="Times New Roman"/>
                <w:b/>
                <w:bCs/>
                <w:sz w:val="16"/>
                <w:szCs w:val="16"/>
              </w:rPr>
              <w:fldChar w:fldCharType="end"/>
            </w:r>
          </w:p>
        </w:sdtContent>
      </w:sdt>
    </w:sdtContent>
  </w:sdt>
  <w:p w14:paraId="3211909A" w14:textId="51754CCD" w:rsidR="00A354CE" w:rsidRPr="0076217B" w:rsidRDefault="00A354CE" w:rsidP="0088781A">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2DAB" w14:textId="77777777" w:rsidR="00366998" w:rsidRDefault="00366998" w:rsidP="00534F7F">
      <w:r>
        <w:separator/>
      </w:r>
    </w:p>
  </w:footnote>
  <w:footnote w:type="continuationSeparator" w:id="0">
    <w:p w14:paraId="52119389" w14:textId="77777777" w:rsidR="00366998" w:rsidRDefault="00366998"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F9A9" w14:textId="150FF46D" w:rsidR="004D3122" w:rsidRDefault="00366998">
    <w:pPr>
      <w:pStyle w:val="stBilgi"/>
    </w:pPr>
    <w:r>
      <w:rPr>
        <w:noProof/>
      </w:rPr>
      <w:pict w14:anchorId="2020B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019938" o:spid="_x0000_s2053" type="#_x0000_t75" style="position:absolute;margin-left:0;margin-top:0;width:481.85pt;height:481.85pt;z-index:-251656192;mso-position-horizontal:center;mso-position-horizontal-relative:margin;mso-position-vertical:center;mso-position-vertical-relative:margin" o:allowincell="f">
          <v:imagedata r:id="rId1" o:title="iste_arma (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D269" w14:textId="230967A4" w:rsidR="0088781A" w:rsidRPr="0088781A" w:rsidRDefault="00366998" w:rsidP="0088781A">
    <w:pPr>
      <w:pStyle w:val="AralkYok"/>
      <w:jc w:val="center"/>
      <w:rPr>
        <w:rFonts w:ascii="Times New Roman" w:hAnsi="Times New Roman" w:cs="Times New Roman"/>
        <w:b/>
        <w:bCs/>
        <w:sz w:val="18"/>
        <w:szCs w:val="18"/>
      </w:rPr>
    </w:pPr>
    <w:r>
      <w:rPr>
        <w:rFonts w:ascii="Times New Roman" w:hAnsi="Times New Roman" w:cs="Times New Roman"/>
        <w:b/>
        <w:bCs/>
        <w:noProof/>
        <w:sz w:val="18"/>
        <w:szCs w:val="18"/>
      </w:rPr>
      <w:pict w14:anchorId="3AD9D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019939" o:spid="_x0000_s2054" type="#_x0000_t75" style="position:absolute;left:0;text-align:left;margin-left:0;margin-top:0;width:481.85pt;height:481.85pt;z-index:-251655168;mso-position-horizontal:center;mso-position-horizontal-relative:margin;mso-position-vertical:center;mso-position-vertical-relative:margin" o:allowincell="f">
          <v:imagedata r:id="rId1" o:title="iste_arma (1)" gain="19661f" blacklevel="22938f"/>
          <w10:wrap anchorx="margin" anchory="margin"/>
        </v:shape>
      </w:pict>
    </w:r>
    <w:r w:rsidR="0088781A" w:rsidRPr="0088781A">
      <w:rPr>
        <w:rFonts w:ascii="Times New Roman" w:hAnsi="Times New Roman" w:cs="Times New Roman"/>
        <w:b/>
        <w:bCs/>
        <w:noProof/>
        <w:sz w:val="18"/>
        <w:szCs w:val="18"/>
        <w:lang w:eastAsia="tr-TR"/>
      </w:rPr>
      <w:drawing>
        <wp:anchor distT="0" distB="0" distL="114300" distR="114300" simplePos="0" relativeHeight="251658240" behindDoc="0" locked="0" layoutInCell="1" allowOverlap="1" wp14:anchorId="305AD322" wp14:editId="5B524458">
          <wp:simplePos x="0" y="0"/>
          <wp:positionH relativeFrom="margin">
            <wp:align>left</wp:align>
          </wp:positionH>
          <wp:positionV relativeFrom="paragraph">
            <wp:posOffset>-82384</wp:posOffset>
          </wp:positionV>
          <wp:extent cx="596265" cy="596265"/>
          <wp:effectExtent l="0" t="0" r="0" b="0"/>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2">
                    <a:extLst>
                      <a:ext uri="{28A0092B-C50C-407E-A947-70E740481C1C}">
                        <a14:useLocalDpi xmlns:a14="http://schemas.microsoft.com/office/drawing/2010/main" val="0"/>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r w:rsidR="004D3122">
      <w:rPr>
        <w:rFonts w:ascii="Times New Roman" w:hAnsi="Times New Roman" w:cs="Times New Roman"/>
        <w:b/>
        <w:bCs/>
        <w:sz w:val="18"/>
        <w:szCs w:val="18"/>
      </w:rPr>
      <w:t>İ</w:t>
    </w:r>
    <w:r w:rsidR="0088781A" w:rsidRPr="0088781A">
      <w:rPr>
        <w:rFonts w:ascii="Times New Roman" w:hAnsi="Times New Roman" w:cs="Times New Roman"/>
        <w:b/>
        <w:bCs/>
        <w:sz w:val="18"/>
        <w:szCs w:val="18"/>
      </w:rPr>
      <w:t>SKENDERUN TEKNİK ÜNİVERSİTESİ</w:t>
    </w:r>
  </w:p>
  <w:p w14:paraId="6D46CFAA" w14:textId="5635918B" w:rsidR="004023B0" w:rsidRPr="0088781A" w:rsidRDefault="0088781A" w:rsidP="0088781A">
    <w:pPr>
      <w:pStyle w:val="AralkYok"/>
      <w:jc w:val="center"/>
      <w:rPr>
        <w:rFonts w:ascii="Times New Roman" w:hAnsi="Times New Roman" w:cs="Times New Roman"/>
        <w:b/>
        <w:bCs/>
        <w:sz w:val="18"/>
        <w:szCs w:val="18"/>
      </w:rPr>
    </w:pPr>
    <w:r w:rsidRPr="0088781A">
      <w:rPr>
        <w:rFonts w:ascii="Times New Roman" w:hAnsi="Times New Roman" w:cs="Times New Roman"/>
        <w:b/>
        <w:bCs/>
        <w:sz w:val="18"/>
        <w:szCs w:val="18"/>
      </w:rPr>
      <w:t>SÖZLEŞMELİ PERSONELİN KADROYA GEÇİRİLMELERİNE İLİŞKİN BAŞVURU KILAVUZU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5E09" w14:textId="57070385" w:rsidR="004D3122" w:rsidRDefault="00366998">
    <w:pPr>
      <w:pStyle w:val="stBilgi"/>
    </w:pPr>
    <w:r>
      <w:rPr>
        <w:noProof/>
      </w:rPr>
      <w:pict w14:anchorId="431EF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019937" o:spid="_x0000_s2052" type="#_x0000_t75" style="position:absolute;margin-left:0;margin-top:0;width:481.85pt;height:481.85pt;z-index:-251657216;mso-position-horizontal:center;mso-position-horizontal-relative:margin;mso-position-vertical:center;mso-position-vertical-relative:margin" o:allowincell="f">
          <v:imagedata r:id="rId1" o:title="iste_arm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10D34"/>
    <w:multiLevelType w:val="hybridMultilevel"/>
    <w:tmpl w:val="6D8047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195A80"/>
    <w:multiLevelType w:val="hybridMultilevel"/>
    <w:tmpl w:val="5E8EE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993487"/>
    <w:multiLevelType w:val="hybridMultilevel"/>
    <w:tmpl w:val="5E4C209A"/>
    <w:lvl w:ilvl="0" w:tplc="2F3C8164">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76353B"/>
    <w:multiLevelType w:val="hybridMultilevel"/>
    <w:tmpl w:val="8DEC2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1DF6BF8"/>
    <w:multiLevelType w:val="hybridMultilevel"/>
    <w:tmpl w:val="E8D26EFA"/>
    <w:lvl w:ilvl="0" w:tplc="041F0011">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2FE5D94"/>
    <w:multiLevelType w:val="hybridMultilevel"/>
    <w:tmpl w:val="FAA06A72"/>
    <w:lvl w:ilvl="0" w:tplc="318E9452">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3210711"/>
    <w:multiLevelType w:val="hybridMultilevel"/>
    <w:tmpl w:val="47FACCB8"/>
    <w:lvl w:ilvl="0" w:tplc="4C18B4CA">
      <w:start w:val="1"/>
      <w:numFmt w:val="decimal"/>
      <w:lvlText w:val="%1)"/>
      <w:lvlJc w:val="left"/>
      <w:pPr>
        <w:ind w:left="720" w:hanging="360"/>
      </w:pPr>
      <w:rPr>
        <w:rFonts w:hint="default"/>
        <w:b/>
        <w:bCs/>
        <w:i w:val="0"/>
        <w:iCs w:val="0"/>
        <w:color w:val="auto"/>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DA0E5A"/>
    <w:multiLevelType w:val="hybridMultilevel"/>
    <w:tmpl w:val="8F3C9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3E0"/>
    <w:rsid w:val="0003013A"/>
    <w:rsid w:val="00062E94"/>
    <w:rsid w:val="00064F92"/>
    <w:rsid w:val="000670FB"/>
    <w:rsid w:val="00081577"/>
    <w:rsid w:val="00083398"/>
    <w:rsid w:val="00085D56"/>
    <w:rsid w:val="000A4CEA"/>
    <w:rsid w:val="000A4D1B"/>
    <w:rsid w:val="000B0039"/>
    <w:rsid w:val="000C57AD"/>
    <w:rsid w:val="000E11E1"/>
    <w:rsid w:val="000F1020"/>
    <w:rsid w:val="00101114"/>
    <w:rsid w:val="00107ACA"/>
    <w:rsid w:val="00111ADE"/>
    <w:rsid w:val="00117E1E"/>
    <w:rsid w:val="001324F0"/>
    <w:rsid w:val="00143471"/>
    <w:rsid w:val="00145EAA"/>
    <w:rsid w:val="0015452E"/>
    <w:rsid w:val="001603D1"/>
    <w:rsid w:val="00164950"/>
    <w:rsid w:val="0016547C"/>
    <w:rsid w:val="00172ADA"/>
    <w:rsid w:val="001842CA"/>
    <w:rsid w:val="00190D35"/>
    <w:rsid w:val="00197D8F"/>
    <w:rsid w:val="001A66DA"/>
    <w:rsid w:val="001B525B"/>
    <w:rsid w:val="001B66CE"/>
    <w:rsid w:val="001C4367"/>
    <w:rsid w:val="001D3EB2"/>
    <w:rsid w:val="001E29EA"/>
    <w:rsid w:val="001E620E"/>
    <w:rsid w:val="001F6791"/>
    <w:rsid w:val="00202F3F"/>
    <w:rsid w:val="00214C32"/>
    <w:rsid w:val="002223BE"/>
    <w:rsid w:val="00222B17"/>
    <w:rsid w:val="00226E0C"/>
    <w:rsid w:val="0023148D"/>
    <w:rsid w:val="00236E1E"/>
    <w:rsid w:val="00237A21"/>
    <w:rsid w:val="00240ED2"/>
    <w:rsid w:val="00242D57"/>
    <w:rsid w:val="002543E7"/>
    <w:rsid w:val="00263060"/>
    <w:rsid w:val="00267E47"/>
    <w:rsid w:val="002949DF"/>
    <w:rsid w:val="002C18D8"/>
    <w:rsid w:val="002D4F8C"/>
    <w:rsid w:val="0030582E"/>
    <w:rsid w:val="003230A8"/>
    <w:rsid w:val="003247C0"/>
    <w:rsid w:val="00337841"/>
    <w:rsid w:val="003576FD"/>
    <w:rsid w:val="003638F1"/>
    <w:rsid w:val="00366983"/>
    <w:rsid w:val="00366998"/>
    <w:rsid w:val="0037514E"/>
    <w:rsid w:val="00393BCE"/>
    <w:rsid w:val="003A1404"/>
    <w:rsid w:val="003B1D57"/>
    <w:rsid w:val="003B2D02"/>
    <w:rsid w:val="003B4CCE"/>
    <w:rsid w:val="003C2339"/>
    <w:rsid w:val="003E16E8"/>
    <w:rsid w:val="003E2D50"/>
    <w:rsid w:val="003E58A2"/>
    <w:rsid w:val="003E67A0"/>
    <w:rsid w:val="004023B0"/>
    <w:rsid w:val="004046A9"/>
    <w:rsid w:val="004140BA"/>
    <w:rsid w:val="00417B55"/>
    <w:rsid w:val="00432550"/>
    <w:rsid w:val="00432ADB"/>
    <w:rsid w:val="00446D3A"/>
    <w:rsid w:val="00475668"/>
    <w:rsid w:val="00481070"/>
    <w:rsid w:val="004823A8"/>
    <w:rsid w:val="00495DE8"/>
    <w:rsid w:val="004B0F46"/>
    <w:rsid w:val="004C7D21"/>
    <w:rsid w:val="004D3122"/>
    <w:rsid w:val="004D617B"/>
    <w:rsid w:val="004E32FA"/>
    <w:rsid w:val="004F19D1"/>
    <w:rsid w:val="004F27F3"/>
    <w:rsid w:val="00502693"/>
    <w:rsid w:val="00521D62"/>
    <w:rsid w:val="00527AB0"/>
    <w:rsid w:val="00530761"/>
    <w:rsid w:val="00534F7F"/>
    <w:rsid w:val="00543C3E"/>
    <w:rsid w:val="00551032"/>
    <w:rsid w:val="00551B24"/>
    <w:rsid w:val="00551E2F"/>
    <w:rsid w:val="005547E6"/>
    <w:rsid w:val="00575FF5"/>
    <w:rsid w:val="005B5AD0"/>
    <w:rsid w:val="005B6C8B"/>
    <w:rsid w:val="005C713E"/>
    <w:rsid w:val="005E0265"/>
    <w:rsid w:val="005F29FE"/>
    <w:rsid w:val="005F4F6A"/>
    <w:rsid w:val="00600C4B"/>
    <w:rsid w:val="00614DF7"/>
    <w:rsid w:val="006157F6"/>
    <w:rsid w:val="0061636C"/>
    <w:rsid w:val="00621959"/>
    <w:rsid w:val="00624803"/>
    <w:rsid w:val="006252AB"/>
    <w:rsid w:val="00632FB6"/>
    <w:rsid w:val="00635A92"/>
    <w:rsid w:val="0063776E"/>
    <w:rsid w:val="00640FBE"/>
    <w:rsid w:val="00641AD9"/>
    <w:rsid w:val="0064705C"/>
    <w:rsid w:val="00647325"/>
    <w:rsid w:val="00655D8D"/>
    <w:rsid w:val="0065675A"/>
    <w:rsid w:val="006736FC"/>
    <w:rsid w:val="00692178"/>
    <w:rsid w:val="006A3AD4"/>
    <w:rsid w:val="006A6B50"/>
    <w:rsid w:val="006B2222"/>
    <w:rsid w:val="006B4442"/>
    <w:rsid w:val="006C45BA"/>
    <w:rsid w:val="006C71DC"/>
    <w:rsid w:val="006E6184"/>
    <w:rsid w:val="006F1A6C"/>
    <w:rsid w:val="00715C4E"/>
    <w:rsid w:val="00717256"/>
    <w:rsid w:val="00722DEA"/>
    <w:rsid w:val="00723ECE"/>
    <w:rsid w:val="007338BD"/>
    <w:rsid w:val="0073606C"/>
    <w:rsid w:val="00747BDD"/>
    <w:rsid w:val="0075616C"/>
    <w:rsid w:val="00756CF4"/>
    <w:rsid w:val="0076217B"/>
    <w:rsid w:val="007662E2"/>
    <w:rsid w:val="00771C04"/>
    <w:rsid w:val="00786BA4"/>
    <w:rsid w:val="007A328C"/>
    <w:rsid w:val="007A345D"/>
    <w:rsid w:val="007A688B"/>
    <w:rsid w:val="007C4A89"/>
    <w:rsid w:val="007D22A4"/>
    <w:rsid w:val="007D3584"/>
    <w:rsid w:val="007D4382"/>
    <w:rsid w:val="007E4513"/>
    <w:rsid w:val="008042CE"/>
    <w:rsid w:val="00810A10"/>
    <w:rsid w:val="00812429"/>
    <w:rsid w:val="008150C1"/>
    <w:rsid w:val="00817326"/>
    <w:rsid w:val="00820BF2"/>
    <w:rsid w:val="00840CFC"/>
    <w:rsid w:val="008473C1"/>
    <w:rsid w:val="00850295"/>
    <w:rsid w:val="008644F7"/>
    <w:rsid w:val="0088781A"/>
    <w:rsid w:val="00895C88"/>
    <w:rsid w:val="008D0B4D"/>
    <w:rsid w:val="008D1B40"/>
    <w:rsid w:val="008D371C"/>
    <w:rsid w:val="008D667B"/>
    <w:rsid w:val="008E6160"/>
    <w:rsid w:val="008F4948"/>
    <w:rsid w:val="009155BE"/>
    <w:rsid w:val="00932207"/>
    <w:rsid w:val="0093743E"/>
    <w:rsid w:val="009443AE"/>
    <w:rsid w:val="00950747"/>
    <w:rsid w:val="00951258"/>
    <w:rsid w:val="0095183D"/>
    <w:rsid w:val="009520A0"/>
    <w:rsid w:val="009708A5"/>
    <w:rsid w:val="00973E5D"/>
    <w:rsid w:val="00996D7F"/>
    <w:rsid w:val="009B2281"/>
    <w:rsid w:val="009B6ACA"/>
    <w:rsid w:val="009D2628"/>
    <w:rsid w:val="009E230A"/>
    <w:rsid w:val="009F2709"/>
    <w:rsid w:val="00A07B2F"/>
    <w:rsid w:val="00A11450"/>
    <w:rsid w:val="00A125A4"/>
    <w:rsid w:val="00A16058"/>
    <w:rsid w:val="00A250CE"/>
    <w:rsid w:val="00A30711"/>
    <w:rsid w:val="00A30A88"/>
    <w:rsid w:val="00A354CE"/>
    <w:rsid w:val="00A41B35"/>
    <w:rsid w:val="00A75D5D"/>
    <w:rsid w:val="00A86470"/>
    <w:rsid w:val="00A91618"/>
    <w:rsid w:val="00AA3CA7"/>
    <w:rsid w:val="00AA5011"/>
    <w:rsid w:val="00AC3350"/>
    <w:rsid w:val="00AC5F49"/>
    <w:rsid w:val="00AC615F"/>
    <w:rsid w:val="00AE28C2"/>
    <w:rsid w:val="00AF721A"/>
    <w:rsid w:val="00AF73E6"/>
    <w:rsid w:val="00B02129"/>
    <w:rsid w:val="00B06C5C"/>
    <w:rsid w:val="00B06EC8"/>
    <w:rsid w:val="00B077E0"/>
    <w:rsid w:val="00B10201"/>
    <w:rsid w:val="00B16CDA"/>
    <w:rsid w:val="00B32813"/>
    <w:rsid w:val="00B521A3"/>
    <w:rsid w:val="00B56773"/>
    <w:rsid w:val="00B71EE7"/>
    <w:rsid w:val="00B816D6"/>
    <w:rsid w:val="00B94075"/>
    <w:rsid w:val="00B95147"/>
    <w:rsid w:val="00BA34A3"/>
    <w:rsid w:val="00BC7571"/>
    <w:rsid w:val="00BD6761"/>
    <w:rsid w:val="00BE02E4"/>
    <w:rsid w:val="00C02A8D"/>
    <w:rsid w:val="00C063B4"/>
    <w:rsid w:val="00C12E54"/>
    <w:rsid w:val="00C22B3F"/>
    <w:rsid w:val="00C24ACF"/>
    <w:rsid w:val="00C305C2"/>
    <w:rsid w:val="00C341EF"/>
    <w:rsid w:val="00C36280"/>
    <w:rsid w:val="00C44B8B"/>
    <w:rsid w:val="00C5414E"/>
    <w:rsid w:val="00C54897"/>
    <w:rsid w:val="00CA49B4"/>
    <w:rsid w:val="00CC2F34"/>
    <w:rsid w:val="00CC6698"/>
    <w:rsid w:val="00D10751"/>
    <w:rsid w:val="00D12676"/>
    <w:rsid w:val="00D23714"/>
    <w:rsid w:val="00D926FD"/>
    <w:rsid w:val="00DB2E68"/>
    <w:rsid w:val="00DD09E9"/>
    <w:rsid w:val="00DD51A4"/>
    <w:rsid w:val="00DF020E"/>
    <w:rsid w:val="00DF0738"/>
    <w:rsid w:val="00DF127A"/>
    <w:rsid w:val="00DF1DCA"/>
    <w:rsid w:val="00DF5BF9"/>
    <w:rsid w:val="00E0169A"/>
    <w:rsid w:val="00E12A0D"/>
    <w:rsid w:val="00E15BBA"/>
    <w:rsid w:val="00E24EE9"/>
    <w:rsid w:val="00E36113"/>
    <w:rsid w:val="00E43325"/>
    <w:rsid w:val="00E6654C"/>
    <w:rsid w:val="00E75028"/>
    <w:rsid w:val="00E7558F"/>
    <w:rsid w:val="00E87FEE"/>
    <w:rsid w:val="00E929C2"/>
    <w:rsid w:val="00E95AF9"/>
    <w:rsid w:val="00EA29AB"/>
    <w:rsid w:val="00EA408D"/>
    <w:rsid w:val="00EC49BF"/>
    <w:rsid w:val="00EC7604"/>
    <w:rsid w:val="00ED0556"/>
    <w:rsid w:val="00ED1DDC"/>
    <w:rsid w:val="00EE050E"/>
    <w:rsid w:val="00EE3346"/>
    <w:rsid w:val="00F00B27"/>
    <w:rsid w:val="00F104BC"/>
    <w:rsid w:val="00F91465"/>
    <w:rsid w:val="00F940A2"/>
    <w:rsid w:val="00FA6DA8"/>
    <w:rsid w:val="00FA7463"/>
    <w:rsid w:val="00FD6AEB"/>
    <w:rsid w:val="00FE6C66"/>
    <w:rsid w:val="00FF13E9"/>
    <w:rsid w:val="00FF2F6F"/>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839859"/>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D35"/>
    <w:pPr>
      <w:spacing w:after="0" w:line="240" w:lineRule="auto"/>
    </w:pPr>
    <w:rPr>
      <w:rFonts w:ascii="Calibri" w:eastAsia="Calibri" w:hAnsi="Calibri" w:cs="Arial"/>
      <w:sz w:val="20"/>
      <w:szCs w:val="20"/>
      <w:lang w:eastAsia="tr-TR"/>
    </w:rPr>
  </w:style>
  <w:style w:type="paragraph" w:styleId="Balk1">
    <w:name w:val="heading 1"/>
    <w:basedOn w:val="Normal"/>
    <w:link w:val="Balk1Char"/>
    <w:uiPriority w:val="1"/>
    <w:qFormat/>
    <w:rsid w:val="00190D35"/>
    <w:pPr>
      <w:widowControl w:val="0"/>
      <w:autoSpaceDE w:val="0"/>
      <w:autoSpaceDN w:val="0"/>
      <w:spacing w:before="78"/>
      <w:ind w:left="575" w:hanging="360"/>
      <w:outlineLvl w:val="0"/>
    </w:pPr>
    <w:rPr>
      <w:rFonts w:ascii="Times New Roman" w:eastAsia="Times New Roman" w:hAnsi="Times New Roman" w:cs="Times New Roman"/>
      <w:b/>
      <w:bCs/>
      <w:color w:val="1F4E79" w:themeColor="accent1" w:themeShade="80"/>
      <w:sz w:val="28"/>
      <w:szCs w:val="28"/>
      <w:lang w:bidi="tr-TR"/>
    </w:rPr>
  </w:style>
  <w:style w:type="paragraph" w:styleId="Balk2">
    <w:name w:val="heading 2"/>
    <w:basedOn w:val="Normal"/>
    <w:link w:val="Balk2Char"/>
    <w:uiPriority w:val="1"/>
    <w:qFormat/>
    <w:rsid w:val="00190D35"/>
    <w:pPr>
      <w:widowControl w:val="0"/>
      <w:autoSpaceDE w:val="0"/>
      <w:autoSpaceDN w:val="0"/>
      <w:spacing w:before="79"/>
      <w:ind w:left="1036" w:hanging="720"/>
      <w:outlineLvl w:val="1"/>
    </w:pPr>
    <w:rPr>
      <w:rFonts w:ascii="Times New Roman" w:eastAsia="Times New Roman" w:hAnsi="Times New Roman" w:cs="Times New Roman"/>
      <w:b/>
      <w:bCs/>
      <w:color w:val="1F4E79" w:themeColor="accent1" w:themeShade="80"/>
      <w:sz w:val="26"/>
      <w:szCs w:val="26"/>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1"/>
    <w:rsid w:val="00190D35"/>
    <w:rPr>
      <w:rFonts w:ascii="Times New Roman" w:eastAsia="Times New Roman" w:hAnsi="Times New Roman" w:cs="Times New Roman"/>
      <w:b/>
      <w:bCs/>
      <w:color w:val="1F4E79" w:themeColor="accent1" w:themeShade="80"/>
      <w:sz w:val="28"/>
      <w:szCs w:val="28"/>
      <w:lang w:eastAsia="tr-TR" w:bidi="tr-TR"/>
    </w:rPr>
  </w:style>
  <w:style w:type="character" w:customStyle="1" w:styleId="Balk2Char">
    <w:name w:val="Başlık 2 Char"/>
    <w:basedOn w:val="VarsaylanParagrafYazTipi"/>
    <w:link w:val="Balk2"/>
    <w:uiPriority w:val="1"/>
    <w:rsid w:val="00190D35"/>
    <w:rPr>
      <w:rFonts w:ascii="Times New Roman" w:eastAsia="Times New Roman" w:hAnsi="Times New Roman" w:cs="Times New Roman"/>
      <w:b/>
      <w:bCs/>
      <w:color w:val="1F4E79" w:themeColor="accent1" w:themeShade="80"/>
      <w:sz w:val="26"/>
      <w:szCs w:val="26"/>
      <w:lang w:eastAsia="tr-TR" w:bidi="tr-TR"/>
    </w:rPr>
  </w:style>
  <w:style w:type="character" w:styleId="Kpr">
    <w:name w:val="Hyperlink"/>
    <w:uiPriority w:val="99"/>
    <w:unhideWhenUsed/>
    <w:rsid w:val="00190D35"/>
    <w:rPr>
      <w:color w:val="0563C1"/>
      <w:u w:val="single"/>
    </w:rPr>
  </w:style>
  <w:style w:type="paragraph" w:styleId="TBal">
    <w:name w:val="TOC Heading"/>
    <w:basedOn w:val="Balk1"/>
    <w:next w:val="Normal"/>
    <w:uiPriority w:val="39"/>
    <w:unhideWhenUsed/>
    <w:qFormat/>
    <w:rsid w:val="00190D3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T1">
    <w:name w:val="toc 1"/>
    <w:basedOn w:val="Normal"/>
    <w:next w:val="Normal"/>
    <w:autoRedefine/>
    <w:uiPriority w:val="39"/>
    <w:unhideWhenUsed/>
    <w:rsid w:val="00190D35"/>
    <w:pPr>
      <w:spacing w:after="100"/>
    </w:pPr>
  </w:style>
  <w:style w:type="paragraph" w:styleId="T2">
    <w:name w:val="toc 2"/>
    <w:basedOn w:val="Normal"/>
    <w:next w:val="Normal"/>
    <w:autoRedefine/>
    <w:uiPriority w:val="39"/>
    <w:unhideWhenUsed/>
    <w:rsid w:val="00190D35"/>
    <w:pPr>
      <w:spacing w:after="100"/>
      <w:ind w:left="200"/>
    </w:pPr>
  </w:style>
  <w:style w:type="character" w:styleId="AklamaBavurusu">
    <w:name w:val="annotation reference"/>
    <w:basedOn w:val="VarsaylanParagrafYazTipi"/>
    <w:uiPriority w:val="99"/>
    <w:semiHidden/>
    <w:unhideWhenUsed/>
    <w:rsid w:val="001C4367"/>
    <w:rPr>
      <w:sz w:val="16"/>
      <w:szCs w:val="16"/>
    </w:rPr>
  </w:style>
  <w:style w:type="paragraph" w:styleId="AklamaMetni">
    <w:name w:val="annotation text"/>
    <w:basedOn w:val="Normal"/>
    <w:link w:val="AklamaMetniChar"/>
    <w:uiPriority w:val="99"/>
    <w:semiHidden/>
    <w:unhideWhenUsed/>
    <w:rsid w:val="001C4367"/>
  </w:style>
  <w:style w:type="character" w:customStyle="1" w:styleId="AklamaMetniChar">
    <w:name w:val="Açıklama Metni Char"/>
    <w:basedOn w:val="VarsaylanParagrafYazTipi"/>
    <w:link w:val="AklamaMetni"/>
    <w:uiPriority w:val="99"/>
    <w:semiHidden/>
    <w:rsid w:val="001C4367"/>
    <w:rPr>
      <w:rFonts w:ascii="Calibri" w:eastAsia="Calibri" w:hAnsi="Calibri" w:cs="Arial"/>
      <w:sz w:val="20"/>
      <w:szCs w:val="20"/>
      <w:lang w:eastAsia="tr-TR"/>
    </w:rPr>
  </w:style>
  <w:style w:type="paragraph" w:styleId="AklamaKonusu">
    <w:name w:val="annotation subject"/>
    <w:basedOn w:val="AklamaMetni"/>
    <w:next w:val="AklamaMetni"/>
    <w:link w:val="AklamaKonusuChar"/>
    <w:uiPriority w:val="99"/>
    <w:semiHidden/>
    <w:unhideWhenUsed/>
    <w:rsid w:val="001C4367"/>
    <w:rPr>
      <w:b/>
      <w:bCs/>
    </w:rPr>
  </w:style>
  <w:style w:type="character" w:customStyle="1" w:styleId="AklamaKonusuChar">
    <w:name w:val="Açıklama Konusu Char"/>
    <w:basedOn w:val="AklamaMetniChar"/>
    <w:link w:val="AklamaKonusu"/>
    <w:uiPriority w:val="99"/>
    <w:semiHidden/>
    <w:rsid w:val="001C4367"/>
    <w:rPr>
      <w:rFonts w:ascii="Calibri" w:eastAsia="Calibri" w:hAnsi="Calibri" w:cs="Arial"/>
      <w:b/>
      <w:bCs/>
      <w:sz w:val="20"/>
      <w:szCs w:val="20"/>
      <w:lang w:eastAsia="tr-TR"/>
    </w:rPr>
  </w:style>
  <w:style w:type="paragraph" w:styleId="BalonMetni">
    <w:name w:val="Balloon Text"/>
    <w:basedOn w:val="Normal"/>
    <w:link w:val="BalonMetniChar"/>
    <w:uiPriority w:val="99"/>
    <w:semiHidden/>
    <w:unhideWhenUsed/>
    <w:rsid w:val="001C43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367"/>
    <w:rPr>
      <w:rFonts w:ascii="Segoe UI" w:eastAsia="Calibri" w:hAnsi="Segoe UI" w:cs="Segoe UI"/>
      <w:sz w:val="18"/>
      <w:szCs w:val="18"/>
      <w:lang w:eastAsia="tr-TR"/>
    </w:rPr>
  </w:style>
  <w:style w:type="character" w:styleId="zlenenKpr">
    <w:name w:val="FollowedHyperlink"/>
    <w:basedOn w:val="VarsaylanParagrafYazTipi"/>
    <w:uiPriority w:val="99"/>
    <w:semiHidden/>
    <w:unhideWhenUsed/>
    <w:rsid w:val="00502693"/>
    <w:rPr>
      <w:color w:val="954F72" w:themeColor="followedHyperlink"/>
      <w:u w:val="single"/>
    </w:rPr>
  </w:style>
  <w:style w:type="paragraph" w:customStyle="1" w:styleId="Default">
    <w:name w:val="Default"/>
    <w:rsid w:val="003E16E8"/>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5F29FE"/>
    <w:pPr>
      <w:ind w:left="720"/>
      <w:contextualSpacing/>
    </w:pPr>
  </w:style>
  <w:style w:type="character" w:customStyle="1" w:styleId="zmlenmeyenBahsetme1">
    <w:name w:val="Çözümlenmeyen Bahsetme1"/>
    <w:basedOn w:val="VarsaylanParagrafYazTipi"/>
    <w:uiPriority w:val="99"/>
    <w:semiHidden/>
    <w:unhideWhenUsed/>
    <w:rsid w:val="0030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DBB4-1E4B-45FD-AAFD-0523CC7B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685</Words>
  <Characters>3908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ISTE-PC</cp:lastModifiedBy>
  <cp:revision>28</cp:revision>
  <cp:lastPrinted>2026-05-21T07:37:00Z</cp:lastPrinted>
  <dcterms:created xsi:type="dcterms:W3CDTF">2026-06-04T11:46:00Z</dcterms:created>
  <dcterms:modified xsi:type="dcterms:W3CDTF">2026-06-05T08:40:00Z</dcterms:modified>
</cp:coreProperties>
</file>