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3E4E" w14:textId="77777777" w:rsidR="00DF0600" w:rsidRDefault="00DF0600">
      <w:pPr>
        <w:pStyle w:val="GvdeMetni"/>
        <w:spacing w:before="10"/>
        <w:ind w:left="0" w:firstLine="0"/>
        <w:rPr>
          <w:sz w:val="25"/>
        </w:rPr>
      </w:pPr>
      <w:bookmarkStart w:id="0" w:name="_GoBack"/>
      <w:bookmarkEnd w:id="0"/>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6713"/>
      </w:tblGrid>
      <w:tr w:rsidR="00DF0600" w14:paraId="30AE3239" w14:textId="77777777" w:rsidTr="00F4653C">
        <w:trPr>
          <w:trHeight w:val="251"/>
        </w:trPr>
        <w:tc>
          <w:tcPr>
            <w:tcW w:w="3351" w:type="dxa"/>
            <w:tcBorders>
              <w:bottom w:val="single" w:sz="6" w:space="0" w:color="000000"/>
              <w:right w:val="single" w:sz="6" w:space="0" w:color="000000"/>
            </w:tcBorders>
          </w:tcPr>
          <w:p w14:paraId="58D710D9" w14:textId="77777777" w:rsidR="00DF0600" w:rsidRDefault="003343E4">
            <w:pPr>
              <w:pStyle w:val="TableParagraph"/>
              <w:spacing w:line="231" w:lineRule="exact"/>
              <w:rPr>
                <w:b/>
              </w:rPr>
            </w:pPr>
            <w:r>
              <w:rPr>
                <w:b/>
              </w:rPr>
              <w:t>Birim</w:t>
            </w:r>
            <w:r w:rsidR="00AB44A6">
              <w:rPr>
                <w:b/>
              </w:rPr>
              <w:t xml:space="preserve"> Adı</w:t>
            </w:r>
          </w:p>
        </w:tc>
        <w:tc>
          <w:tcPr>
            <w:tcW w:w="6713" w:type="dxa"/>
            <w:tcBorders>
              <w:left w:val="single" w:sz="6" w:space="0" w:color="000000"/>
              <w:bottom w:val="single" w:sz="6" w:space="0" w:color="000000"/>
            </w:tcBorders>
          </w:tcPr>
          <w:p w14:paraId="4DAE3EDB" w14:textId="33B80111" w:rsidR="00DF0600" w:rsidRPr="00240FB5" w:rsidRDefault="00E20A7F" w:rsidP="007640B9">
            <w:pPr>
              <w:pStyle w:val="TableParagraph"/>
              <w:spacing w:line="231" w:lineRule="exact"/>
              <w:ind w:left="105"/>
              <w:jc w:val="both"/>
            </w:pPr>
            <w:r w:rsidRPr="00240FB5">
              <w:t xml:space="preserve">İdari </w:t>
            </w:r>
            <w:r w:rsidR="00F718C7">
              <w:t>v</w:t>
            </w:r>
            <w:r w:rsidRPr="00240FB5">
              <w:t>e Mali İşler Daire Başkanlığı</w:t>
            </w:r>
          </w:p>
        </w:tc>
      </w:tr>
      <w:tr w:rsidR="00DF0600" w14:paraId="038554D4" w14:textId="77777777" w:rsidTr="00F4653C">
        <w:trPr>
          <w:trHeight w:val="253"/>
        </w:trPr>
        <w:tc>
          <w:tcPr>
            <w:tcW w:w="3351" w:type="dxa"/>
            <w:tcBorders>
              <w:top w:val="single" w:sz="6" w:space="0" w:color="000000"/>
              <w:bottom w:val="single" w:sz="6" w:space="0" w:color="000000"/>
              <w:right w:val="single" w:sz="6" w:space="0" w:color="000000"/>
            </w:tcBorders>
          </w:tcPr>
          <w:p w14:paraId="25C9864E" w14:textId="77777777" w:rsidR="00DF0600" w:rsidRDefault="003343E4">
            <w:pPr>
              <w:pStyle w:val="TableParagraph"/>
              <w:spacing w:line="234" w:lineRule="exact"/>
              <w:rPr>
                <w:b/>
              </w:rPr>
            </w:pPr>
            <w:r>
              <w:rPr>
                <w:b/>
              </w:rPr>
              <w:t>Alt</w:t>
            </w:r>
            <w:r>
              <w:rPr>
                <w:b/>
                <w:spacing w:val="-2"/>
              </w:rPr>
              <w:t xml:space="preserve"> </w:t>
            </w:r>
            <w:r>
              <w:rPr>
                <w:b/>
              </w:rPr>
              <w:t>Birim</w:t>
            </w:r>
            <w:r w:rsidR="00AB44A6">
              <w:rPr>
                <w:b/>
              </w:rPr>
              <w:t xml:space="preserve"> Adı</w:t>
            </w:r>
          </w:p>
        </w:tc>
        <w:tc>
          <w:tcPr>
            <w:tcW w:w="6713" w:type="dxa"/>
            <w:tcBorders>
              <w:top w:val="single" w:sz="6" w:space="0" w:color="000000"/>
              <w:left w:val="single" w:sz="6" w:space="0" w:color="000000"/>
              <w:bottom w:val="single" w:sz="6" w:space="0" w:color="000000"/>
            </w:tcBorders>
          </w:tcPr>
          <w:p w14:paraId="3F3230C2" w14:textId="4EEF8806" w:rsidR="00DF0600" w:rsidRPr="00240FB5" w:rsidRDefault="00600858" w:rsidP="007640B9">
            <w:pPr>
              <w:pStyle w:val="TableParagraph"/>
              <w:spacing w:line="234" w:lineRule="exact"/>
              <w:ind w:left="105"/>
              <w:jc w:val="both"/>
            </w:pPr>
            <w:r w:rsidRPr="00240FB5">
              <w:t>Personel ve Yazı İşleri Birimi</w:t>
            </w:r>
          </w:p>
        </w:tc>
      </w:tr>
      <w:tr w:rsidR="00AB44A6" w14:paraId="30DAFCE8" w14:textId="77777777" w:rsidTr="00F4653C">
        <w:trPr>
          <w:trHeight w:val="253"/>
        </w:trPr>
        <w:tc>
          <w:tcPr>
            <w:tcW w:w="3351" w:type="dxa"/>
            <w:tcBorders>
              <w:top w:val="single" w:sz="6" w:space="0" w:color="000000"/>
              <w:bottom w:val="single" w:sz="6" w:space="0" w:color="000000"/>
              <w:right w:val="single" w:sz="6" w:space="0" w:color="000000"/>
            </w:tcBorders>
          </w:tcPr>
          <w:p w14:paraId="2D13EE08" w14:textId="728A53FC" w:rsidR="00AB44A6" w:rsidRDefault="00AB44A6">
            <w:pPr>
              <w:pStyle w:val="TableParagraph"/>
              <w:spacing w:line="234" w:lineRule="exact"/>
              <w:rPr>
                <w:b/>
              </w:rPr>
            </w:pPr>
            <w:r>
              <w:rPr>
                <w:b/>
              </w:rPr>
              <w:t xml:space="preserve">Görev </w:t>
            </w:r>
            <w:r w:rsidR="00F4653C">
              <w:rPr>
                <w:b/>
              </w:rPr>
              <w:t>Unvanı</w:t>
            </w:r>
          </w:p>
        </w:tc>
        <w:tc>
          <w:tcPr>
            <w:tcW w:w="6713" w:type="dxa"/>
            <w:tcBorders>
              <w:top w:val="single" w:sz="6" w:space="0" w:color="000000"/>
              <w:left w:val="single" w:sz="6" w:space="0" w:color="000000"/>
              <w:bottom w:val="single" w:sz="6" w:space="0" w:color="000000"/>
            </w:tcBorders>
          </w:tcPr>
          <w:p w14:paraId="709F7867" w14:textId="1B71D9EE" w:rsidR="00AB44A6" w:rsidRPr="00240FB5" w:rsidRDefault="00C00AB1" w:rsidP="00BD5846">
            <w:pPr>
              <w:pStyle w:val="TableParagraph"/>
              <w:spacing w:line="234" w:lineRule="exact"/>
              <w:ind w:left="105"/>
              <w:jc w:val="both"/>
            </w:pPr>
            <w:r w:rsidRPr="00240FB5">
              <w:t>Teknisyen</w:t>
            </w:r>
          </w:p>
        </w:tc>
      </w:tr>
      <w:tr w:rsidR="00DF0600" w14:paraId="4CD4CCB6" w14:textId="77777777" w:rsidTr="00F4653C">
        <w:trPr>
          <w:trHeight w:val="251"/>
        </w:trPr>
        <w:tc>
          <w:tcPr>
            <w:tcW w:w="3351" w:type="dxa"/>
            <w:tcBorders>
              <w:top w:val="single" w:sz="6" w:space="0" w:color="000000"/>
              <w:bottom w:val="single" w:sz="6" w:space="0" w:color="000000"/>
              <w:right w:val="single" w:sz="6" w:space="0" w:color="000000"/>
            </w:tcBorders>
          </w:tcPr>
          <w:p w14:paraId="5C2522ED" w14:textId="7E329327" w:rsidR="00DF0600" w:rsidRDefault="00AB44A6">
            <w:pPr>
              <w:pStyle w:val="TableParagraph"/>
              <w:spacing w:line="231" w:lineRule="exact"/>
              <w:rPr>
                <w:b/>
              </w:rPr>
            </w:pPr>
            <w:r>
              <w:rPr>
                <w:b/>
              </w:rPr>
              <w:t xml:space="preserve">Görevin Bağlı Olduğu </w:t>
            </w:r>
            <w:r w:rsidR="00F4653C">
              <w:rPr>
                <w:b/>
              </w:rPr>
              <w:t>Unvan</w:t>
            </w:r>
          </w:p>
        </w:tc>
        <w:tc>
          <w:tcPr>
            <w:tcW w:w="6713" w:type="dxa"/>
            <w:tcBorders>
              <w:top w:val="single" w:sz="6" w:space="0" w:color="000000"/>
              <w:left w:val="single" w:sz="6" w:space="0" w:color="000000"/>
              <w:bottom w:val="single" w:sz="6" w:space="0" w:color="000000"/>
            </w:tcBorders>
          </w:tcPr>
          <w:p w14:paraId="17B9C55A" w14:textId="3CE605AD" w:rsidR="00DF0600" w:rsidRPr="00240FB5" w:rsidRDefault="000D1493" w:rsidP="007640B9">
            <w:pPr>
              <w:pStyle w:val="TableParagraph"/>
              <w:spacing w:line="231" w:lineRule="exact"/>
              <w:ind w:left="105"/>
              <w:jc w:val="both"/>
            </w:pPr>
            <w:r w:rsidRPr="00240FB5">
              <w:t xml:space="preserve">Rektör, Genel </w:t>
            </w:r>
            <w:r w:rsidR="00BC4FDB" w:rsidRPr="00240FB5">
              <w:t>Sekreter, Daire Başkanı</w:t>
            </w:r>
          </w:p>
        </w:tc>
      </w:tr>
      <w:tr w:rsidR="00DF0600" w14:paraId="506BA0AF" w14:textId="77777777" w:rsidTr="00F4653C">
        <w:trPr>
          <w:trHeight w:val="253"/>
        </w:trPr>
        <w:tc>
          <w:tcPr>
            <w:tcW w:w="3351" w:type="dxa"/>
            <w:tcBorders>
              <w:top w:val="single" w:sz="6" w:space="0" w:color="000000"/>
              <w:bottom w:val="single" w:sz="6" w:space="0" w:color="000000"/>
              <w:right w:val="single" w:sz="6" w:space="0" w:color="000000"/>
            </w:tcBorders>
          </w:tcPr>
          <w:p w14:paraId="1ABE32BE" w14:textId="77777777" w:rsidR="00DF0600" w:rsidRDefault="003343E4">
            <w:pPr>
              <w:pStyle w:val="TableParagraph"/>
              <w:spacing w:line="234" w:lineRule="exact"/>
              <w:rPr>
                <w:b/>
              </w:rPr>
            </w:pPr>
            <w:r>
              <w:rPr>
                <w:b/>
              </w:rPr>
              <w:t>Kadrosu</w:t>
            </w:r>
          </w:p>
        </w:tc>
        <w:tc>
          <w:tcPr>
            <w:tcW w:w="6713" w:type="dxa"/>
            <w:tcBorders>
              <w:top w:val="single" w:sz="6" w:space="0" w:color="000000"/>
              <w:left w:val="single" w:sz="6" w:space="0" w:color="000000"/>
              <w:bottom w:val="single" w:sz="6" w:space="0" w:color="000000"/>
            </w:tcBorders>
          </w:tcPr>
          <w:p w14:paraId="0DAD6796" w14:textId="3DE22093" w:rsidR="00DF0600" w:rsidRPr="00240FB5" w:rsidRDefault="00C00AB1" w:rsidP="007640B9">
            <w:pPr>
              <w:pStyle w:val="TableParagraph"/>
              <w:spacing w:line="234" w:lineRule="exact"/>
              <w:ind w:left="105"/>
              <w:jc w:val="both"/>
            </w:pPr>
            <w:r w:rsidRPr="00240FB5">
              <w:t>Teknisyen</w:t>
            </w:r>
          </w:p>
        </w:tc>
      </w:tr>
      <w:tr w:rsidR="00DF0600" w14:paraId="7FE53D53" w14:textId="77777777" w:rsidTr="00F4653C">
        <w:trPr>
          <w:trHeight w:val="251"/>
        </w:trPr>
        <w:tc>
          <w:tcPr>
            <w:tcW w:w="3351" w:type="dxa"/>
            <w:tcBorders>
              <w:top w:val="single" w:sz="6" w:space="0" w:color="000000"/>
              <w:bottom w:val="single" w:sz="6" w:space="0" w:color="000000"/>
              <w:right w:val="single" w:sz="6" w:space="0" w:color="000000"/>
            </w:tcBorders>
          </w:tcPr>
          <w:p w14:paraId="4C004672" w14:textId="58597926" w:rsidR="00DF0600" w:rsidRPr="00AB44A6" w:rsidRDefault="00AB44A6">
            <w:pPr>
              <w:pStyle w:val="TableParagraph"/>
              <w:spacing w:line="231" w:lineRule="exact"/>
              <w:rPr>
                <w:b/>
                <w:bCs/>
              </w:rPr>
            </w:pPr>
            <w:r w:rsidRPr="00AB44A6">
              <w:rPr>
                <w:b/>
                <w:bCs/>
              </w:rPr>
              <w:t xml:space="preserve">Astlar (Altındaki Bağlı Görev </w:t>
            </w:r>
            <w:r w:rsidR="00F4653C" w:rsidRPr="00AB44A6">
              <w:rPr>
                <w:b/>
                <w:bCs/>
              </w:rPr>
              <w:t>Unvanları</w:t>
            </w:r>
            <w:r w:rsidRPr="00AB44A6">
              <w:rPr>
                <w:b/>
                <w:bCs/>
              </w:rPr>
              <w:t>)</w:t>
            </w:r>
          </w:p>
        </w:tc>
        <w:tc>
          <w:tcPr>
            <w:tcW w:w="6713" w:type="dxa"/>
            <w:tcBorders>
              <w:top w:val="single" w:sz="6" w:space="0" w:color="000000"/>
              <w:left w:val="single" w:sz="6" w:space="0" w:color="000000"/>
              <w:bottom w:val="single" w:sz="6" w:space="0" w:color="000000"/>
            </w:tcBorders>
          </w:tcPr>
          <w:p w14:paraId="419B5A55" w14:textId="3E208A90" w:rsidR="00DF0600" w:rsidRPr="00240FB5" w:rsidRDefault="00F4653C" w:rsidP="007640B9">
            <w:pPr>
              <w:pStyle w:val="TableParagraph"/>
              <w:spacing w:line="231" w:lineRule="exact"/>
              <w:ind w:left="0"/>
              <w:jc w:val="both"/>
            </w:pPr>
            <w:r>
              <w:t xml:space="preserve"> </w:t>
            </w:r>
            <w:r w:rsidR="006B54F8">
              <w:t xml:space="preserve"> </w:t>
            </w:r>
            <w:r w:rsidR="00C00AB1" w:rsidRPr="00240FB5">
              <w:t>Hizmetli, Sürekli İşçi</w:t>
            </w:r>
          </w:p>
        </w:tc>
      </w:tr>
      <w:tr w:rsidR="00AB44A6" w14:paraId="10D5881E" w14:textId="77777777" w:rsidTr="00F4653C">
        <w:trPr>
          <w:trHeight w:val="253"/>
        </w:trPr>
        <w:tc>
          <w:tcPr>
            <w:tcW w:w="3351" w:type="dxa"/>
            <w:tcBorders>
              <w:top w:val="single" w:sz="6" w:space="0" w:color="000000"/>
              <w:right w:val="single" w:sz="6" w:space="0" w:color="000000"/>
            </w:tcBorders>
          </w:tcPr>
          <w:p w14:paraId="186EA02D" w14:textId="77777777" w:rsidR="00AB44A6" w:rsidRPr="00AB44A6" w:rsidRDefault="00AB44A6" w:rsidP="00AB44A6">
            <w:pPr>
              <w:pStyle w:val="TableParagraph"/>
              <w:spacing w:line="233" w:lineRule="exact"/>
              <w:rPr>
                <w:b/>
                <w:bCs/>
              </w:rPr>
            </w:pPr>
            <w:r w:rsidRPr="00AB44A6">
              <w:rPr>
                <w:b/>
                <w:bCs/>
              </w:rPr>
              <w:t xml:space="preserve">Vekalet/Görev Devri </w:t>
            </w:r>
          </w:p>
        </w:tc>
        <w:tc>
          <w:tcPr>
            <w:tcW w:w="6713" w:type="dxa"/>
            <w:tcBorders>
              <w:top w:val="single" w:sz="6" w:space="0" w:color="000000"/>
              <w:left w:val="single" w:sz="6" w:space="0" w:color="000000"/>
            </w:tcBorders>
          </w:tcPr>
          <w:p w14:paraId="67039E1C" w14:textId="044B35CF" w:rsidR="00AB44A6" w:rsidRPr="00240FB5" w:rsidRDefault="00E20A7F" w:rsidP="007640B9">
            <w:pPr>
              <w:pStyle w:val="TableParagraph"/>
              <w:spacing w:line="233" w:lineRule="exact"/>
              <w:ind w:left="105"/>
              <w:jc w:val="both"/>
            </w:pPr>
            <w:r w:rsidRPr="00240FB5">
              <w:t>Yetkili</w:t>
            </w:r>
            <w:r w:rsidR="00C73014" w:rsidRPr="00240FB5">
              <w:t xml:space="preserve"> </w:t>
            </w:r>
            <w:r w:rsidR="00BC4FDB" w:rsidRPr="00240FB5">
              <w:t>Personel</w:t>
            </w:r>
          </w:p>
        </w:tc>
      </w:tr>
    </w:tbl>
    <w:p w14:paraId="6AD3A89C" w14:textId="4AB7326E" w:rsidR="00DF0600" w:rsidRDefault="00DF0600">
      <w:pPr>
        <w:pStyle w:val="GvdeMetni"/>
        <w:spacing w:before="0"/>
        <w:ind w:left="0" w:firstLine="0"/>
        <w:rPr>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662"/>
      </w:tblGrid>
      <w:tr w:rsidR="00DF0600" w14:paraId="6191CF2E" w14:textId="77777777" w:rsidTr="00F4653C">
        <w:trPr>
          <w:trHeight w:val="646"/>
        </w:trPr>
        <w:tc>
          <w:tcPr>
            <w:tcW w:w="3402" w:type="dxa"/>
          </w:tcPr>
          <w:p w14:paraId="54F84DF9" w14:textId="63D6819F" w:rsidR="00DF0600" w:rsidRPr="008C2DD5" w:rsidRDefault="008C2DD5">
            <w:pPr>
              <w:pStyle w:val="TableParagraph"/>
              <w:spacing w:before="61"/>
              <w:rPr>
                <w:b/>
                <w:bCs/>
              </w:rPr>
            </w:pPr>
            <w:r w:rsidRPr="008C2DD5">
              <w:rPr>
                <w:b/>
                <w:bCs/>
              </w:rPr>
              <w:t>Görev Alanı/ Görevin</w:t>
            </w:r>
            <w:r w:rsidRPr="008C2DD5">
              <w:rPr>
                <w:b/>
                <w:bCs/>
                <w:spacing w:val="-5"/>
              </w:rPr>
              <w:t xml:space="preserve"> </w:t>
            </w:r>
            <w:r w:rsidRPr="008C2DD5">
              <w:rPr>
                <w:b/>
                <w:bCs/>
              </w:rPr>
              <w:t>Kısa</w:t>
            </w:r>
            <w:r w:rsidRPr="008C2DD5">
              <w:rPr>
                <w:b/>
                <w:bCs/>
                <w:spacing w:val="-1"/>
              </w:rPr>
              <w:t xml:space="preserve"> </w:t>
            </w:r>
            <w:r w:rsidRPr="008C2DD5">
              <w:rPr>
                <w:b/>
                <w:bCs/>
              </w:rPr>
              <w:t>Tanımı</w:t>
            </w:r>
          </w:p>
        </w:tc>
        <w:tc>
          <w:tcPr>
            <w:tcW w:w="6662" w:type="dxa"/>
          </w:tcPr>
          <w:p w14:paraId="6CADC600" w14:textId="74BB5646" w:rsidR="00DF0600" w:rsidRDefault="00C00AB1" w:rsidP="00F718C7">
            <w:pPr>
              <w:pStyle w:val="TableParagraph"/>
              <w:spacing w:line="252" w:lineRule="exact"/>
              <w:ind w:right="99"/>
              <w:jc w:val="both"/>
            </w:pPr>
            <w:r>
              <w:t>Süreli Yazıları Takip etmek Güvenlik ve Temizlik personelinin izin takibi Şoförlerin görevleri ile ilgili planlama yapmak Gelen Araç Taleplerini Kurum Yararını gözeterek planlamak Sorumluluğunda bulunan araçların avadanlıklarını eksiksiz bulundurmak, Taşıtın temizlik ve bakımını yaptırarak her zaman kullanıma hazır şekilde bulundurmak İlgili mevzuata uygun olarak Güvenlik hizmetlerini yürütmek ve ilgili yazışmaların yapılması Araçların Yaz Kış Bakımlarının yapılması ve lastiklerin mevsimine göre değişmesini sağlamak, Araçların sigorta, trafik cezası, egzoz muayenesi, fenni muayene, bakım onarım , kaza hasar gibi durumlarda amirine haberdar etmek. Sorumluluğunda bulunan aracı hizmet amaçları dahilinde verilen talimatlar doğrultusunda teknik ve trafik kurallarına uygun olarak kullandırmak, Kullanımına tahsis edilmiş olan aracı eksiksiz bir durumda bulundurup teknik kurallara ve Trafik Kuralarına Uygun kullanarak hizmetin doğru zamanında ve güvenli yapılmasının koordinesinin sağlanması- Araç Arıza ve Teknik Raporların Tutulması Kapsamındadır.</w:t>
            </w:r>
          </w:p>
        </w:tc>
      </w:tr>
    </w:tbl>
    <w:p w14:paraId="339ACD46" w14:textId="21BCAB32" w:rsidR="004B5A6B" w:rsidRPr="004062F5" w:rsidRDefault="004062F5" w:rsidP="004062F5">
      <w:pPr>
        <w:spacing w:before="60"/>
        <w:rPr>
          <w:b/>
          <w:sz w:val="20"/>
        </w:rPr>
      </w:pPr>
      <w:r>
        <w:rPr>
          <w:b/>
          <w:sz w:val="20"/>
        </w:rPr>
        <w:t xml:space="preserve">       GÖREV,</w:t>
      </w:r>
      <w:r>
        <w:rPr>
          <w:b/>
          <w:spacing w:val="-5"/>
          <w:sz w:val="20"/>
        </w:rPr>
        <w:t xml:space="preserve"> </w:t>
      </w:r>
      <w:r>
        <w:rPr>
          <w:b/>
          <w:sz w:val="20"/>
        </w:rPr>
        <w:t>YETKİ</w:t>
      </w:r>
      <w:r>
        <w:rPr>
          <w:b/>
          <w:spacing w:val="-6"/>
          <w:sz w:val="20"/>
        </w:rPr>
        <w:t xml:space="preserve"> </w:t>
      </w:r>
      <w:r>
        <w:rPr>
          <w:b/>
          <w:sz w:val="20"/>
        </w:rPr>
        <w:t>VE</w:t>
      </w:r>
      <w:r>
        <w:rPr>
          <w:b/>
          <w:spacing w:val="-6"/>
          <w:sz w:val="20"/>
        </w:rPr>
        <w:t xml:space="preserve"> </w:t>
      </w:r>
      <w:r>
        <w:rPr>
          <w:b/>
          <w:sz w:val="20"/>
        </w:rPr>
        <w:t>SORUMLULUKLARI:</w:t>
      </w:r>
    </w:p>
    <w:p w14:paraId="7039D4E0" w14:textId="51E9B1F7" w:rsidR="00244E03" w:rsidRDefault="00C00AB1" w:rsidP="006E5680">
      <w:pPr>
        <w:pStyle w:val="ListeParagraf"/>
        <w:tabs>
          <w:tab w:val="left" w:pos="858"/>
        </w:tabs>
        <w:ind w:firstLine="0"/>
      </w:pPr>
      <w:r>
        <w:rPr>
          <w:noProof/>
          <w:lang w:eastAsia="tr-TR"/>
        </w:rPr>
        <mc:AlternateContent>
          <mc:Choice Requires="wps">
            <w:drawing>
              <wp:anchor distT="0" distB="0" distL="114300" distR="114300" simplePos="0" relativeHeight="251659264" behindDoc="1" locked="0" layoutInCell="1" allowOverlap="1" wp14:anchorId="2F9C7653" wp14:editId="73AF5F83">
                <wp:simplePos x="0" y="0"/>
                <wp:positionH relativeFrom="margin">
                  <wp:posOffset>180340</wp:posOffset>
                </wp:positionH>
                <wp:positionV relativeFrom="paragraph">
                  <wp:posOffset>50165</wp:posOffset>
                </wp:positionV>
                <wp:extent cx="6400800" cy="3282315"/>
                <wp:effectExtent l="0" t="0" r="0" b="0"/>
                <wp:wrapNone/>
                <wp:docPr id="2"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3282315"/>
                        </a:xfrm>
                        <a:custGeom>
                          <a:avLst/>
                          <a:gdLst>
                            <a:gd name="T0" fmla="+- 0 11054 986"/>
                            <a:gd name="T1" fmla="*/ T0 w 10078"/>
                            <a:gd name="T2" fmla="+- 0 81 81"/>
                            <a:gd name="T3" fmla="*/ 81 h 7192"/>
                            <a:gd name="T4" fmla="+- 0 996 986"/>
                            <a:gd name="T5" fmla="*/ T4 w 10078"/>
                            <a:gd name="T6" fmla="+- 0 81 81"/>
                            <a:gd name="T7" fmla="*/ 81 h 7192"/>
                            <a:gd name="T8" fmla="+- 0 986 986"/>
                            <a:gd name="T9" fmla="*/ T8 w 10078"/>
                            <a:gd name="T10" fmla="+- 0 81 81"/>
                            <a:gd name="T11" fmla="*/ 81 h 7192"/>
                            <a:gd name="T12" fmla="+- 0 986 986"/>
                            <a:gd name="T13" fmla="*/ T12 w 10078"/>
                            <a:gd name="T14" fmla="+- 0 91 81"/>
                            <a:gd name="T15" fmla="*/ 91 h 7192"/>
                            <a:gd name="T16" fmla="+- 0 986 986"/>
                            <a:gd name="T17" fmla="*/ T16 w 10078"/>
                            <a:gd name="T18" fmla="+- 0 7263 81"/>
                            <a:gd name="T19" fmla="*/ 7263 h 7192"/>
                            <a:gd name="T20" fmla="+- 0 986 986"/>
                            <a:gd name="T21" fmla="*/ T20 w 10078"/>
                            <a:gd name="T22" fmla="+- 0 7273 81"/>
                            <a:gd name="T23" fmla="*/ 7273 h 7192"/>
                            <a:gd name="T24" fmla="+- 0 996 986"/>
                            <a:gd name="T25" fmla="*/ T24 w 10078"/>
                            <a:gd name="T26" fmla="+- 0 7273 81"/>
                            <a:gd name="T27" fmla="*/ 7273 h 7192"/>
                            <a:gd name="T28" fmla="+- 0 11054 986"/>
                            <a:gd name="T29" fmla="*/ T28 w 10078"/>
                            <a:gd name="T30" fmla="+- 0 7273 81"/>
                            <a:gd name="T31" fmla="*/ 7273 h 7192"/>
                            <a:gd name="T32" fmla="+- 0 11054 986"/>
                            <a:gd name="T33" fmla="*/ T32 w 10078"/>
                            <a:gd name="T34" fmla="+- 0 7263 81"/>
                            <a:gd name="T35" fmla="*/ 7263 h 7192"/>
                            <a:gd name="T36" fmla="+- 0 996 986"/>
                            <a:gd name="T37" fmla="*/ T36 w 10078"/>
                            <a:gd name="T38" fmla="+- 0 7263 81"/>
                            <a:gd name="T39" fmla="*/ 7263 h 7192"/>
                            <a:gd name="T40" fmla="+- 0 996 986"/>
                            <a:gd name="T41" fmla="*/ T40 w 10078"/>
                            <a:gd name="T42" fmla="+- 0 91 81"/>
                            <a:gd name="T43" fmla="*/ 91 h 7192"/>
                            <a:gd name="T44" fmla="+- 0 11054 986"/>
                            <a:gd name="T45" fmla="*/ T44 w 10078"/>
                            <a:gd name="T46" fmla="+- 0 91 81"/>
                            <a:gd name="T47" fmla="*/ 91 h 7192"/>
                            <a:gd name="T48" fmla="+- 0 11054 986"/>
                            <a:gd name="T49" fmla="*/ T48 w 10078"/>
                            <a:gd name="T50" fmla="+- 0 81 81"/>
                            <a:gd name="T51" fmla="*/ 81 h 7192"/>
                            <a:gd name="T52" fmla="+- 0 11064 986"/>
                            <a:gd name="T53" fmla="*/ T52 w 10078"/>
                            <a:gd name="T54" fmla="+- 0 81 81"/>
                            <a:gd name="T55" fmla="*/ 81 h 7192"/>
                            <a:gd name="T56" fmla="+- 0 11054 986"/>
                            <a:gd name="T57" fmla="*/ T56 w 10078"/>
                            <a:gd name="T58" fmla="+- 0 81 81"/>
                            <a:gd name="T59" fmla="*/ 81 h 7192"/>
                            <a:gd name="T60" fmla="+- 0 11054 986"/>
                            <a:gd name="T61" fmla="*/ T60 w 10078"/>
                            <a:gd name="T62" fmla="+- 0 91 81"/>
                            <a:gd name="T63" fmla="*/ 91 h 7192"/>
                            <a:gd name="T64" fmla="+- 0 11054 986"/>
                            <a:gd name="T65" fmla="*/ T64 w 10078"/>
                            <a:gd name="T66" fmla="+- 0 7263 81"/>
                            <a:gd name="T67" fmla="*/ 7263 h 7192"/>
                            <a:gd name="T68" fmla="+- 0 11054 986"/>
                            <a:gd name="T69" fmla="*/ T68 w 10078"/>
                            <a:gd name="T70" fmla="+- 0 7273 81"/>
                            <a:gd name="T71" fmla="*/ 7273 h 7192"/>
                            <a:gd name="T72" fmla="+- 0 11064 986"/>
                            <a:gd name="T73" fmla="*/ T72 w 10078"/>
                            <a:gd name="T74" fmla="+- 0 7273 81"/>
                            <a:gd name="T75" fmla="*/ 7273 h 7192"/>
                            <a:gd name="T76" fmla="+- 0 11064 986"/>
                            <a:gd name="T77" fmla="*/ T76 w 10078"/>
                            <a:gd name="T78" fmla="+- 0 7263 81"/>
                            <a:gd name="T79" fmla="*/ 7263 h 7192"/>
                            <a:gd name="T80" fmla="+- 0 11064 986"/>
                            <a:gd name="T81" fmla="*/ T80 w 10078"/>
                            <a:gd name="T82" fmla="+- 0 91 81"/>
                            <a:gd name="T83" fmla="*/ 91 h 7192"/>
                            <a:gd name="T84" fmla="+- 0 11064 986"/>
                            <a:gd name="T85" fmla="*/ T84 w 10078"/>
                            <a:gd name="T86" fmla="+- 0 81 81"/>
                            <a:gd name="T87" fmla="*/ 81 h 7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78" h="7192">
                              <a:moveTo>
                                <a:pt x="10068" y="0"/>
                              </a:moveTo>
                              <a:lnTo>
                                <a:pt x="10" y="0"/>
                              </a:lnTo>
                              <a:lnTo>
                                <a:pt x="0" y="0"/>
                              </a:lnTo>
                              <a:lnTo>
                                <a:pt x="0" y="10"/>
                              </a:lnTo>
                              <a:lnTo>
                                <a:pt x="0" y="7182"/>
                              </a:lnTo>
                              <a:lnTo>
                                <a:pt x="0" y="7192"/>
                              </a:lnTo>
                              <a:lnTo>
                                <a:pt x="10" y="7192"/>
                              </a:lnTo>
                              <a:lnTo>
                                <a:pt x="10068" y="7192"/>
                              </a:lnTo>
                              <a:lnTo>
                                <a:pt x="10068" y="7182"/>
                              </a:lnTo>
                              <a:lnTo>
                                <a:pt x="10" y="7182"/>
                              </a:lnTo>
                              <a:lnTo>
                                <a:pt x="10" y="10"/>
                              </a:lnTo>
                              <a:lnTo>
                                <a:pt x="10068" y="10"/>
                              </a:lnTo>
                              <a:lnTo>
                                <a:pt x="10068" y="0"/>
                              </a:lnTo>
                              <a:close/>
                              <a:moveTo>
                                <a:pt x="10078" y="0"/>
                              </a:moveTo>
                              <a:lnTo>
                                <a:pt x="10068" y="0"/>
                              </a:lnTo>
                              <a:lnTo>
                                <a:pt x="10068" y="10"/>
                              </a:lnTo>
                              <a:lnTo>
                                <a:pt x="10068" y="7182"/>
                              </a:lnTo>
                              <a:lnTo>
                                <a:pt x="10068" y="7192"/>
                              </a:lnTo>
                              <a:lnTo>
                                <a:pt x="10078" y="7192"/>
                              </a:lnTo>
                              <a:lnTo>
                                <a:pt x="10078" y="7182"/>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4E0EAC" id="Serbest Form: Şekil 1" o:spid="_x0000_s1026" style="position:absolute;margin-left:14.2pt;margin-top:3.95pt;width:7in;height:25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0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" path="m10068,l10,,,,,10,,7182r,10l10,7192r10058,l10068,7182,10,7182,10,10r10058,l10068,xm10078,r-10,l10068,10r,7172l10068,7192r10,l10078,7182r,-7172l10078,xe" fillcolor="black" stroked="f">
                <v:path arrowok="t" o:connecttype="custom" o:connectlocs="6394449,36967;6351,36967;0,36967;0,41531;0,3314718;0,3319282;6351,3319282;6394449,3319282;6394449,3314718;6351,3314718;6351,41531;6394449,41531;6394449,36967;6400800,36967;6394449,36967;6394449,41531;6394449,3314718;6394449,3319282;6400800,3319282;6400800,3314718;6400800,41531;6400800,36967" o:connectangles="0,0,0,0,0,0,0,0,0,0,0,0,0,0,0,0,0,0,0,0,0,0"/>
                <w10:wrap anchorx="margin"/>
              </v:shape>
            </w:pict>
          </mc:Fallback>
        </mc:AlternateContent>
      </w:r>
      <w:r w:rsidR="00244E03">
        <w:t xml:space="preserve">     </w:t>
      </w:r>
    </w:p>
    <w:p w14:paraId="0A3BE293" w14:textId="059F700E" w:rsidR="00C00AB1" w:rsidRDefault="00C00AB1" w:rsidP="00C00AB1">
      <w:pPr>
        <w:pStyle w:val="AralkYok"/>
        <w:numPr>
          <w:ilvl w:val="0"/>
          <w:numId w:val="28"/>
        </w:numPr>
      </w:pPr>
      <w:r>
        <w:t xml:space="preserve">Malzeme taşıma işlerine eleman desteğinde bulunmak. </w:t>
      </w:r>
    </w:p>
    <w:p w14:paraId="6EF2DAFE" w14:textId="509A7F09" w:rsidR="00C00AB1" w:rsidRDefault="00C00AB1" w:rsidP="00C00AB1">
      <w:pPr>
        <w:pStyle w:val="AralkYok"/>
        <w:numPr>
          <w:ilvl w:val="0"/>
          <w:numId w:val="28"/>
        </w:numPr>
      </w:pPr>
      <w:r>
        <w:t xml:space="preserve">Kurumun ulaşım, nakliye, resmi işlerine araç temin etmek. </w:t>
      </w:r>
    </w:p>
    <w:p w14:paraId="3ED60469" w14:textId="52084DB7" w:rsidR="00C00AB1" w:rsidRDefault="00C00AB1" w:rsidP="00C00AB1">
      <w:pPr>
        <w:pStyle w:val="AralkYok"/>
        <w:numPr>
          <w:ilvl w:val="0"/>
          <w:numId w:val="28"/>
        </w:numPr>
      </w:pPr>
      <w:r>
        <w:t xml:space="preserve">Araçların bakım onarımını yaptırmak. </w:t>
      </w:r>
    </w:p>
    <w:p w14:paraId="090809AD" w14:textId="239A5055" w:rsidR="00C00AB1" w:rsidRDefault="00C00AB1" w:rsidP="00C00AB1">
      <w:pPr>
        <w:pStyle w:val="AralkYok"/>
        <w:numPr>
          <w:ilvl w:val="0"/>
          <w:numId w:val="28"/>
        </w:numPr>
      </w:pPr>
      <w:r>
        <w:t>Araçları göreve hazır hale getirmek.</w:t>
      </w:r>
    </w:p>
    <w:p w14:paraId="6BBD8B38" w14:textId="7208811A" w:rsidR="00C00AB1" w:rsidRDefault="00C00AB1" w:rsidP="00C00AB1">
      <w:pPr>
        <w:pStyle w:val="AralkYok"/>
        <w:numPr>
          <w:ilvl w:val="0"/>
          <w:numId w:val="28"/>
        </w:numPr>
      </w:pPr>
      <w:r>
        <w:t xml:space="preserve">Araçların sigorta ve muayenelerinin kontrolünü sağlamak </w:t>
      </w:r>
    </w:p>
    <w:p w14:paraId="000088AB" w14:textId="4B4DB370" w:rsidR="00C00AB1" w:rsidRDefault="00C00AB1" w:rsidP="00C00AB1">
      <w:pPr>
        <w:pStyle w:val="AralkYok"/>
        <w:numPr>
          <w:ilvl w:val="0"/>
          <w:numId w:val="28"/>
        </w:numPr>
      </w:pPr>
      <w:r>
        <w:t xml:space="preserve">Arızalı araçların tamirinin yapılmasını sağlamak. </w:t>
      </w:r>
    </w:p>
    <w:p w14:paraId="5496E68C" w14:textId="77777777" w:rsidR="00F4653C" w:rsidRDefault="00C00AB1" w:rsidP="00C00AB1">
      <w:pPr>
        <w:pStyle w:val="AralkYok"/>
        <w:numPr>
          <w:ilvl w:val="0"/>
          <w:numId w:val="28"/>
        </w:numPr>
      </w:pPr>
      <w:r>
        <w:t xml:space="preserve">Son kullanıcılardan alınan geri bildirimleri değerlendirecek, çözüm üretecek, düzeltici ve önleyici </w:t>
      </w:r>
    </w:p>
    <w:p w14:paraId="26DBBD4B" w14:textId="6C820F6E" w:rsidR="00C00AB1" w:rsidRDefault="00C00AB1" w:rsidP="00F4653C">
      <w:pPr>
        <w:pStyle w:val="AralkYok"/>
        <w:ind w:left="827"/>
      </w:pPr>
      <w:r>
        <w:t xml:space="preserve">faaliyetleri planlamak ve sorumlularını belirlemek. </w:t>
      </w:r>
    </w:p>
    <w:p w14:paraId="4330A869" w14:textId="7EE9A63A" w:rsidR="00C00AB1" w:rsidRDefault="00C00AB1" w:rsidP="00C00AB1">
      <w:pPr>
        <w:pStyle w:val="AralkYok"/>
        <w:numPr>
          <w:ilvl w:val="0"/>
          <w:numId w:val="28"/>
        </w:numPr>
      </w:pPr>
      <w:r>
        <w:t>Görev alanına giren konularda gerektiğinde karar-destek unsuru olarak üst yönetimi bilgilendirme, görüş ve önerilerde bulunmak.</w:t>
      </w:r>
    </w:p>
    <w:p w14:paraId="340CDCDE" w14:textId="77777777" w:rsidR="00F4653C" w:rsidRDefault="00C00AB1" w:rsidP="00C00AB1">
      <w:pPr>
        <w:pStyle w:val="AralkYok"/>
        <w:numPr>
          <w:ilvl w:val="0"/>
          <w:numId w:val="28"/>
        </w:numPr>
      </w:pPr>
      <w:r>
        <w:t xml:space="preserve">Çalışma odasında tehlikeli olabilecek, ocak ısıtıcı, çay makinesi gibi cihazları kullanmamak, mesai </w:t>
      </w:r>
    </w:p>
    <w:p w14:paraId="673984DF" w14:textId="6772A410" w:rsidR="00F4653C" w:rsidRDefault="00C00AB1" w:rsidP="00F4653C">
      <w:pPr>
        <w:pStyle w:val="AralkYok"/>
        <w:ind w:left="827"/>
      </w:pPr>
      <w:r>
        <w:t xml:space="preserve">bitiminde bilgisayar, yazıcı gibi elektronik aletleri kontrol etmek, kapı ve pencerelerin kapalı tutulmasını sağlamak. </w:t>
      </w:r>
    </w:p>
    <w:p w14:paraId="30A42A1D" w14:textId="62CEF188" w:rsidR="00C00AB1" w:rsidRDefault="00C00AB1" w:rsidP="00C00AB1">
      <w:pPr>
        <w:pStyle w:val="AralkYok"/>
        <w:numPr>
          <w:ilvl w:val="0"/>
          <w:numId w:val="28"/>
        </w:numPr>
      </w:pPr>
      <w:r>
        <w:t xml:space="preserve">Üniversitenin etik kurallarına uymak, iç kontrol faaliyetlerini desteklemek. </w:t>
      </w:r>
    </w:p>
    <w:p w14:paraId="19530A54" w14:textId="28121FD5" w:rsidR="00C00AB1" w:rsidRDefault="00C00AB1" w:rsidP="00C00AB1">
      <w:pPr>
        <w:pStyle w:val="AralkYok"/>
        <w:numPr>
          <w:ilvl w:val="0"/>
          <w:numId w:val="28"/>
        </w:numPr>
      </w:pPr>
      <w:r>
        <w:t>Savurganlıktan kaçınmak, gizliliğe riayet etmek.</w:t>
      </w:r>
    </w:p>
    <w:p w14:paraId="7D6FE863" w14:textId="77777777" w:rsidR="00F4653C" w:rsidRDefault="00C00AB1" w:rsidP="00C00AB1">
      <w:pPr>
        <w:pStyle w:val="AralkYok"/>
        <w:numPr>
          <w:ilvl w:val="0"/>
          <w:numId w:val="28"/>
        </w:numPr>
      </w:pPr>
      <w:r>
        <w:t xml:space="preserve">Zaman çizelgesine, kılık kıyafet yönetmeliğine uymak. </w:t>
      </w:r>
    </w:p>
    <w:p w14:paraId="7EE5A74D" w14:textId="6809CCF8" w:rsidR="00C00AB1" w:rsidRDefault="00C00AB1" w:rsidP="00B933E5">
      <w:pPr>
        <w:pStyle w:val="AralkYok"/>
        <w:numPr>
          <w:ilvl w:val="0"/>
          <w:numId w:val="28"/>
        </w:numPr>
      </w:pPr>
      <w:r>
        <w:t xml:space="preserve">Hassas ve riskli görevleri bulunduğunu bilmek ve buna göre hareket etmek. </w:t>
      </w:r>
    </w:p>
    <w:p w14:paraId="43B8F495" w14:textId="7EF1E5E8" w:rsidR="00F4653C" w:rsidRDefault="00F4653C" w:rsidP="00F718C7">
      <w:pPr>
        <w:pStyle w:val="AralkYok"/>
        <w:ind w:left="827"/>
      </w:pPr>
      <w:r>
        <w:t xml:space="preserve">Kullandığı ve sorumluluğunda olan cihazların bakımından sorumlu olmak, gerektiğinde aksaklığın giderilmesini temin etmek </w:t>
      </w:r>
    </w:p>
    <w:p w14:paraId="25E44CE4" w14:textId="23FF8A82" w:rsidR="00F718C7" w:rsidRDefault="00F718C7" w:rsidP="00F718C7">
      <w:pPr>
        <w:pStyle w:val="AralkYok"/>
        <w:ind w:left="827"/>
      </w:pPr>
    </w:p>
    <w:p w14:paraId="70AF2874" w14:textId="77777777" w:rsidR="00F718C7" w:rsidRDefault="00F718C7" w:rsidP="00F718C7">
      <w:pPr>
        <w:pStyle w:val="AralkYok"/>
        <w:ind w:left="827"/>
      </w:pPr>
    </w:p>
    <w:p w14:paraId="169EE7AC" w14:textId="77777777" w:rsidR="00F718C7" w:rsidRDefault="00F718C7" w:rsidP="00F718C7">
      <w:pPr>
        <w:pStyle w:val="AralkYok"/>
        <w:ind w:left="827"/>
      </w:pPr>
    </w:p>
    <w:p w14:paraId="1AA0E0D8" w14:textId="77777777" w:rsidR="00F718C7" w:rsidRDefault="00F718C7" w:rsidP="00F718C7">
      <w:pPr>
        <w:pStyle w:val="AralkYok"/>
        <w:ind w:left="827"/>
      </w:pPr>
    </w:p>
    <w:p w14:paraId="67DF4C06" w14:textId="210DED9E" w:rsidR="00C00AB1" w:rsidRDefault="00F718C7" w:rsidP="00C00AB1">
      <w:pPr>
        <w:pStyle w:val="AralkYok"/>
        <w:numPr>
          <w:ilvl w:val="0"/>
          <w:numId w:val="28"/>
        </w:numPr>
      </w:pPr>
      <w:r>
        <w:rPr>
          <w:noProof/>
          <w:lang w:eastAsia="tr-TR"/>
        </w:rPr>
        <w:lastRenderedPageBreak/>
        <mc:AlternateContent>
          <mc:Choice Requires="wps">
            <w:drawing>
              <wp:anchor distT="0" distB="0" distL="114300" distR="114300" simplePos="0" relativeHeight="251661312" behindDoc="1" locked="0" layoutInCell="1" allowOverlap="1" wp14:anchorId="5DE62035" wp14:editId="7D39F75A">
                <wp:simplePos x="0" y="0"/>
                <wp:positionH relativeFrom="margin">
                  <wp:posOffset>154557</wp:posOffset>
                </wp:positionH>
                <wp:positionV relativeFrom="paragraph">
                  <wp:posOffset>3102</wp:posOffset>
                </wp:positionV>
                <wp:extent cx="6400800" cy="6657795"/>
                <wp:effectExtent l="0" t="0" r="0" b="0"/>
                <wp:wrapNone/>
                <wp:docPr id="5"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6657795"/>
                        </a:xfrm>
                        <a:custGeom>
                          <a:avLst/>
                          <a:gdLst>
                            <a:gd name="T0" fmla="+- 0 11054 986"/>
                            <a:gd name="T1" fmla="*/ T0 w 10078"/>
                            <a:gd name="T2" fmla="+- 0 81 81"/>
                            <a:gd name="T3" fmla="*/ 81 h 7192"/>
                            <a:gd name="T4" fmla="+- 0 996 986"/>
                            <a:gd name="T5" fmla="*/ T4 w 10078"/>
                            <a:gd name="T6" fmla="+- 0 81 81"/>
                            <a:gd name="T7" fmla="*/ 81 h 7192"/>
                            <a:gd name="T8" fmla="+- 0 986 986"/>
                            <a:gd name="T9" fmla="*/ T8 w 10078"/>
                            <a:gd name="T10" fmla="+- 0 81 81"/>
                            <a:gd name="T11" fmla="*/ 81 h 7192"/>
                            <a:gd name="T12" fmla="+- 0 986 986"/>
                            <a:gd name="T13" fmla="*/ T12 w 10078"/>
                            <a:gd name="T14" fmla="+- 0 91 81"/>
                            <a:gd name="T15" fmla="*/ 91 h 7192"/>
                            <a:gd name="T16" fmla="+- 0 986 986"/>
                            <a:gd name="T17" fmla="*/ T16 w 10078"/>
                            <a:gd name="T18" fmla="+- 0 7263 81"/>
                            <a:gd name="T19" fmla="*/ 7263 h 7192"/>
                            <a:gd name="T20" fmla="+- 0 986 986"/>
                            <a:gd name="T21" fmla="*/ T20 w 10078"/>
                            <a:gd name="T22" fmla="+- 0 7273 81"/>
                            <a:gd name="T23" fmla="*/ 7273 h 7192"/>
                            <a:gd name="T24" fmla="+- 0 996 986"/>
                            <a:gd name="T25" fmla="*/ T24 w 10078"/>
                            <a:gd name="T26" fmla="+- 0 7273 81"/>
                            <a:gd name="T27" fmla="*/ 7273 h 7192"/>
                            <a:gd name="T28" fmla="+- 0 11054 986"/>
                            <a:gd name="T29" fmla="*/ T28 w 10078"/>
                            <a:gd name="T30" fmla="+- 0 7273 81"/>
                            <a:gd name="T31" fmla="*/ 7273 h 7192"/>
                            <a:gd name="T32" fmla="+- 0 11054 986"/>
                            <a:gd name="T33" fmla="*/ T32 w 10078"/>
                            <a:gd name="T34" fmla="+- 0 7263 81"/>
                            <a:gd name="T35" fmla="*/ 7263 h 7192"/>
                            <a:gd name="T36" fmla="+- 0 996 986"/>
                            <a:gd name="T37" fmla="*/ T36 w 10078"/>
                            <a:gd name="T38" fmla="+- 0 7263 81"/>
                            <a:gd name="T39" fmla="*/ 7263 h 7192"/>
                            <a:gd name="T40" fmla="+- 0 996 986"/>
                            <a:gd name="T41" fmla="*/ T40 w 10078"/>
                            <a:gd name="T42" fmla="+- 0 91 81"/>
                            <a:gd name="T43" fmla="*/ 91 h 7192"/>
                            <a:gd name="T44" fmla="+- 0 11054 986"/>
                            <a:gd name="T45" fmla="*/ T44 w 10078"/>
                            <a:gd name="T46" fmla="+- 0 91 81"/>
                            <a:gd name="T47" fmla="*/ 91 h 7192"/>
                            <a:gd name="T48" fmla="+- 0 11054 986"/>
                            <a:gd name="T49" fmla="*/ T48 w 10078"/>
                            <a:gd name="T50" fmla="+- 0 81 81"/>
                            <a:gd name="T51" fmla="*/ 81 h 7192"/>
                            <a:gd name="T52" fmla="+- 0 11064 986"/>
                            <a:gd name="T53" fmla="*/ T52 w 10078"/>
                            <a:gd name="T54" fmla="+- 0 81 81"/>
                            <a:gd name="T55" fmla="*/ 81 h 7192"/>
                            <a:gd name="T56" fmla="+- 0 11054 986"/>
                            <a:gd name="T57" fmla="*/ T56 w 10078"/>
                            <a:gd name="T58" fmla="+- 0 81 81"/>
                            <a:gd name="T59" fmla="*/ 81 h 7192"/>
                            <a:gd name="T60" fmla="+- 0 11054 986"/>
                            <a:gd name="T61" fmla="*/ T60 w 10078"/>
                            <a:gd name="T62" fmla="+- 0 91 81"/>
                            <a:gd name="T63" fmla="*/ 91 h 7192"/>
                            <a:gd name="T64" fmla="+- 0 11054 986"/>
                            <a:gd name="T65" fmla="*/ T64 w 10078"/>
                            <a:gd name="T66" fmla="+- 0 7263 81"/>
                            <a:gd name="T67" fmla="*/ 7263 h 7192"/>
                            <a:gd name="T68" fmla="+- 0 11054 986"/>
                            <a:gd name="T69" fmla="*/ T68 w 10078"/>
                            <a:gd name="T70" fmla="+- 0 7273 81"/>
                            <a:gd name="T71" fmla="*/ 7273 h 7192"/>
                            <a:gd name="T72" fmla="+- 0 11064 986"/>
                            <a:gd name="T73" fmla="*/ T72 w 10078"/>
                            <a:gd name="T74" fmla="+- 0 7273 81"/>
                            <a:gd name="T75" fmla="*/ 7273 h 7192"/>
                            <a:gd name="T76" fmla="+- 0 11064 986"/>
                            <a:gd name="T77" fmla="*/ T76 w 10078"/>
                            <a:gd name="T78" fmla="+- 0 7263 81"/>
                            <a:gd name="T79" fmla="*/ 7263 h 7192"/>
                            <a:gd name="T80" fmla="+- 0 11064 986"/>
                            <a:gd name="T81" fmla="*/ T80 w 10078"/>
                            <a:gd name="T82" fmla="+- 0 91 81"/>
                            <a:gd name="T83" fmla="*/ 91 h 7192"/>
                            <a:gd name="T84" fmla="+- 0 11064 986"/>
                            <a:gd name="T85" fmla="*/ T84 w 10078"/>
                            <a:gd name="T86" fmla="+- 0 81 81"/>
                            <a:gd name="T87" fmla="*/ 81 h 7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78" h="7192">
                              <a:moveTo>
                                <a:pt x="10068" y="0"/>
                              </a:moveTo>
                              <a:lnTo>
                                <a:pt x="10" y="0"/>
                              </a:lnTo>
                              <a:lnTo>
                                <a:pt x="0" y="0"/>
                              </a:lnTo>
                              <a:lnTo>
                                <a:pt x="0" y="10"/>
                              </a:lnTo>
                              <a:lnTo>
                                <a:pt x="0" y="7182"/>
                              </a:lnTo>
                              <a:lnTo>
                                <a:pt x="0" y="7192"/>
                              </a:lnTo>
                              <a:lnTo>
                                <a:pt x="10" y="7192"/>
                              </a:lnTo>
                              <a:lnTo>
                                <a:pt x="10068" y="7192"/>
                              </a:lnTo>
                              <a:lnTo>
                                <a:pt x="10068" y="7182"/>
                              </a:lnTo>
                              <a:lnTo>
                                <a:pt x="10" y="7182"/>
                              </a:lnTo>
                              <a:lnTo>
                                <a:pt x="10" y="10"/>
                              </a:lnTo>
                              <a:lnTo>
                                <a:pt x="10068" y="10"/>
                              </a:lnTo>
                              <a:lnTo>
                                <a:pt x="10068" y="0"/>
                              </a:lnTo>
                              <a:close/>
                              <a:moveTo>
                                <a:pt x="10078" y="0"/>
                              </a:moveTo>
                              <a:lnTo>
                                <a:pt x="10068" y="0"/>
                              </a:lnTo>
                              <a:lnTo>
                                <a:pt x="10068" y="10"/>
                              </a:lnTo>
                              <a:lnTo>
                                <a:pt x="10068" y="7182"/>
                              </a:lnTo>
                              <a:lnTo>
                                <a:pt x="10068" y="7192"/>
                              </a:lnTo>
                              <a:lnTo>
                                <a:pt x="10078" y="7192"/>
                              </a:lnTo>
                              <a:lnTo>
                                <a:pt x="10078" y="7182"/>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3D500F" id="Serbest Form: Şekil 1" o:spid="_x0000_s1026" style="position:absolute;margin-left:12.15pt;margin-top:.25pt;width:7in;height:52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00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" path="m10068,l10,,,,,10,,7182r,10l10,7192r10058,l10068,7182,10,7182,10,10r10058,l10068,xm10078,r-10,l10068,10r,7172l10068,7192r10,l10078,7182r,-7172l10078,xe" fillcolor="black" stroked="f">
                <v:path arrowok="t" o:connecttype="custom" o:connectlocs="6394449,74984;6351,74984;0,74984;0,84241;0,6723521;0,6732779;6351,6732779;6394449,6732779;6394449,6723521;6351,6723521;6351,84241;6394449,84241;6394449,74984;6400800,74984;6394449,74984;6394449,84241;6394449,6723521;6394449,6732779;6400800,6732779;6400800,6723521;6400800,84241;6400800,74984" o:connectangles="0,0,0,0,0,0,0,0,0,0,0,0,0,0,0,0,0,0,0,0,0,0"/>
                <w10:wrap anchorx="margin"/>
              </v:shape>
            </w:pict>
          </mc:Fallback>
        </mc:AlternateContent>
      </w:r>
      <w:r w:rsidR="00C00AB1">
        <w:t xml:space="preserve">Amirlerince verilecek benzer görevleri yapmak </w:t>
      </w:r>
    </w:p>
    <w:p w14:paraId="1DDB25C8" w14:textId="73E60AFF" w:rsidR="00C00AB1" w:rsidRDefault="00C00AB1" w:rsidP="00C00AB1">
      <w:pPr>
        <w:pStyle w:val="AralkYok"/>
        <w:numPr>
          <w:ilvl w:val="0"/>
          <w:numId w:val="28"/>
        </w:numPr>
      </w:pPr>
      <w:r>
        <w:t>Görevi ile ilgili süreçleri İskenderun Teknik Üniversitesi Kalite Politikası ve Kalite Yönetim Sistemi çerçevesinde, kalite hedefleri ve prosedürlerine uygun olarak yürütmek.</w:t>
      </w:r>
    </w:p>
    <w:p w14:paraId="55324D2D" w14:textId="77777777" w:rsidR="00C00AB1" w:rsidRDefault="00C00AB1" w:rsidP="00C00AB1">
      <w:pPr>
        <w:pStyle w:val="AralkYok"/>
        <w:numPr>
          <w:ilvl w:val="0"/>
          <w:numId w:val="28"/>
        </w:numPr>
      </w:pPr>
      <w:r>
        <w:t xml:space="preserve">Başkanın yönlendirdiği her türlü kurum içi ve kurum dışı yazışmaları </w:t>
      </w:r>
      <w:proofErr w:type="spellStart"/>
      <w:r>
        <w:t>EBYS’de</w:t>
      </w:r>
      <w:proofErr w:type="spellEnd"/>
      <w:r>
        <w:t xml:space="preserve"> hazırlamak ve takip etmek. </w:t>
      </w:r>
    </w:p>
    <w:p w14:paraId="56419747" w14:textId="5B40C907" w:rsidR="00C00AB1" w:rsidRDefault="00C00AB1" w:rsidP="00C00AB1">
      <w:pPr>
        <w:pStyle w:val="AralkYok"/>
        <w:numPr>
          <w:ilvl w:val="0"/>
          <w:numId w:val="28"/>
        </w:numPr>
      </w:pPr>
      <w:r>
        <w:t xml:space="preserve">Personele duyurulması gereken yazıları EBYS üzerinden duyurmak. </w:t>
      </w:r>
    </w:p>
    <w:p w14:paraId="4B5A1021" w14:textId="77777777" w:rsidR="00F4653C" w:rsidRDefault="00C00AB1" w:rsidP="00C00AB1">
      <w:pPr>
        <w:pStyle w:val="AralkYok"/>
        <w:numPr>
          <w:ilvl w:val="0"/>
          <w:numId w:val="28"/>
        </w:numPr>
      </w:pPr>
      <w:r>
        <w:t xml:space="preserve">EBYS üzerinden yazılan yazıların, belgelerini gerekli yerlere havale edilmesi ve postaya verilmesini sağlamak. </w:t>
      </w:r>
    </w:p>
    <w:p w14:paraId="7CDE97A7" w14:textId="0B3A018C" w:rsidR="00C00AB1" w:rsidRDefault="00C00AB1" w:rsidP="00C00AB1">
      <w:pPr>
        <w:pStyle w:val="AralkYok"/>
        <w:numPr>
          <w:ilvl w:val="0"/>
          <w:numId w:val="28"/>
        </w:numPr>
      </w:pPr>
      <w:r>
        <w:t xml:space="preserve">Başkanın uygun göreceği eğitim seminerlerine katılmak. </w:t>
      </w:r>
    </w:p>
    <w:p w14:paraId="38227A45" w14:textId="733541C0" w:rsidR="00C00AB1" w:rsidRDefault="00C00AB1" w:rsidP="00C00AB1">
      <w:pPr>
        <w:pStyle w:val="AralkYok"/>
        <w:numPr>
          <w:ilvl w:val="0"/>
          <w:numId w:val="28"/>
        </w:numPr>
      </w:pPr>
      <w:r>
        <w:t xml:space="preserve">Gelen evrakları EBYS sistemine kaydetmek ve Başkana havalesi için arz etmek. </w:t>
      </w:r>
    </w:p>
    <w:p w14:paraId="3CB87EB5" w14:textId="5D285504" w:rsidR="00C00AB1" w:rsidRDefault="00C00AB1" w:rsidP="00C00AB1">
      <w:pPr>
        <w:pStyle w:val="AralkYok"/>
        <w:numPr>
          <w:ilvl w:val="0"/>
          <w:numId w:val="28"/>
        </w:numPr>
      </w:pPr>
      <w:r>
        <w:t xml:space="preserve">Kurum içi ve kurum dışı yazı ve belgeleri </w:t>
      </w:r>
      <w:proofErr w:type="spellStart"/>
      <w:r>
        <w:t>EBYS’de</w:t>
      </w:r>
      <w:proofErr w:type="spellEnd"/>
      <w:r>
        <w:t xml:space="preserve"> dosyalamak, istenildiğinde birim amirleri ve denetim mercilerine sunmak. </w:t>
      </w:r>
    </w:p>
    <w:p w14:paraId="658539AF" w14:textId="6F525470" w:rsidR="00C00AB1" w:rsidRDefault="00C00AB1" w:rsidP="00C00AB1">
      <w:pPr>
        <w:pStyle w:val="AralkYok"/>
        <w:numPr>
          <w:ilvl w:val="0"/>
          <w:numId w:val="28"/>
        </w:numPr>
      </w:pPr>
      <w:r>
        <w:t>Yazışmaları “Standart Dosya Planı” çerçevesinde yürütmek.</w:t>
      </w:r>
    </w:p>
    <w:p w14:paraId="2D5D0187" w14:textId="6B25EA79" w:rsidR="00F4653C" w:rsidRDefault="00C00AB1" w:rsidP="00C00AB1">
      <w:pPr>
        <w:pStyle w:val="AralkYok"/>
        <w:numPr>
          <w:ilvl w:val="0"/>
          <w:numId w:val="28"/>
        </w:numPr>
      </w:pPr>
      <w:r>
        <w:t xml:space="preserve">Görev ile ilgili mevzuatı düzenli olarak takip etmek, yasa ve yönetmeliklerde yapılan değişiklikleri </w:t>
      </w:r>
      <w:r w:rsidR="00D46788">
        <w:t xml:space="preserve">           </w:t>
      </w:r>
      <w:r>
        <w:t xml:space="preserve">izlemek. </w:t>
      </w:r>
    </w:p>
    <w:p w14:paraId="00340E30" w14:textId="5AC0B141" w:rsidR="00C00AB1" w:rsidRDefault="00C00AB1" w:rsidP="00C00AB1">
      <w:pPr>
        <w:pStyle w:val="AralkYok"/>
        <w:numPr>
          <w:ilvl w:val="0"/>
          <w:numId w:val="28"/>
        </w:numPr>
      </w:pPr>
      <w:r>
        <w:t xml:space="preserve">Gerektiğinde diğer faaliyetlere idare tarafından verilen talimatlar çerçevesinde yardımcı olmak. </w:t>
      </w:r>
    </w:p>
    <w:p w14:paraId="4038BB55" w14:textId="447E52A9" w:rsidR="00C00AB1" w:rsidRDefault="00C00AB1" w:rsidP="00C00AB1">
      <w:pPr>
        <w:pStyle w:val="AralkYok"/>
        <w:numPr>
          <w:ilvl w:val="0"/>
          <w:numId w:val="28"/>
        </w:numPr>
      </w:pPr>
      <w:r>
        <w:t xml:space="preserve">Faaliyetleri ve işlemleri ile ilgili kayıtları tam, doğru ve zamanında tutmak, kayıtların saklanmasını ve gizliliğinin korunmasını sağlamak. </w:t>
      </w:r>
    </w:p>
    <w:p w14:paraId="6BAEDE2F" w14:textId="3D35EE8B" w:rsidR="00C00AB1" w:rsidRDefault="00C00AB1" w:rsidP="00C00AB1">
      <w:pPr>
        <w:pStyle w:val="AralkYok"/>
        <w:numPr>
          <w:ilvl w:val="0"/>
          <w:numId w:val="28"/>
        </w:numPr>
      </w:pPr>
      <w:r>
        <w:t xml:space="preserve">Tüm faaliyetlerde iç kontrol sisteminin tanım ve talimatlarına uygun olarak görev yapmak. </w:t>
      </w:r>
    </w:p>
    <w:p w14:paraId="453B5D45" w14:textId="590D1978" w:rsidR="00C00AB1" w:rsidRDefault="00C00AB1" w:rsidP="00C00AB1">
      <w:pPr>
        <w:pStyle w:val="AralkYok"/>
        <w:numPr>
          <w:ilvl w:val="0"/>
          <w:numId w:val="28"/>
        </w:numPr>
      </w:pPr>
      <w:r>
        <w:t>İdare tarafından verilen yazılı ve sözlü görevleri kanunlar çerçevesinde yerine getirmek.</w:t>
      </w:r>
    </w:p>
    <w:p w14:paraId="44A66EAE" w14:textId="6696FBAA" w:rsidR="00C00AB1" w:rsidRDefault="00C00AB1" w:rsidP="00C00AB1">
      <w:pPr>
        <w:pStyle w:val="AralkYok"/>
        <w:numPr>
          <w:ilvl w:val="0"/>
          <w:numId w:val="28"/>
        </w:numPr>
      </w:pPr>
      <w:r>
        <w:t xml:space="preserve">İş verimliliği ve barışı açısından diğer birimlerle uyum içerisinde çalışmak. </w:t>
      </w:r>
    </w:p>
    <w:p w14:paraId="1106B98D" w14:textId="49419840" w:rsidR="00C00AB1" w:rsidRDefault="00C00AB1" w:rsidP="00C00AB1">
      <w:pPr>
        <w:pStyle w:val="AralkYok"/>
        <w:numPr>
          <w:ilvl w:val="0"/>
          <w:numId w:val="28"/>
        </w:numPr>
      </w:pPr>
      <w:r>
        <w:t xml:space="preserve">Yazışmaların kısa, anlaşılır ve hatasız olmasına özen göstermek. </w:t>
      </w:r>
    </w:p>
    <w:p w14:paraId="61B20D87" w14:textId="77777777" w:rsidR="00F4653C" w:rsidRDefault="00C00AB1" w:rsidP="00C00AB1">
      <w:pPr>
        <w:pStyle w:val="AralkYok"/>
        <w:numPr>
          <w:ilvl w:val="0"/>
          <w:numId w:val="28"/>
        </w:numPr>
      </w:pPr>
      <w:r>
        <w:t>Birimlerden gelen evrakları kontrol ederek almak, hatalı olanları geri göndermek.</w:t>
      </w:r>
    </w:p>
    <w:p w14:paraId="3A96DAF0" w14:textId="3B589AF0" w:rsidR="00C00AB1" w:rsidRDefault="00C00AB1" w:rsidP="00C00AB1">
      <w:pPr>
        <w:pStyle w:val="AralkYok"/>
        <w:numPr>
          <w:ilvl w:val="0"/>
          <w:numId w:val="28"/>
        </w:numPr>
      </w:pPr>
      <w:r>
        <w:t xml:space="preserve">Süreli yazıları takip etmek. </w:t>
      </w:r>
    </w:p>
    <w:p w14:paraId="344F5821" w14:textId="3B065ED8" w:rsidR="00C00AB1" w:rsidRDefault="00C00AB1" w:rsidP="00C00AB1">
      <w:pPr>
        <w:pStyle w:val="AralkYok"/>
        <w:numPr>
          <w:ilvl w:val="0"/>
          <w:numId w:val="28"/>
        </w:numPr>
      </w:pPr>
      <w:r>
        <w:t xml:space="preserve">Yılsonlarında arşivlenmesi gereken evrakları kaldırmak, süresi dolanları imha etmek ya da geri </w:t>
      </w:r>
      <w:r w:rsidR="00D46788">
        <w:t xml:space="preserve">           </w:t>
      </w:r>
      <w:r>
        <w:t xml:space="preserve">kazandırmak için güvenilir kuruluşlara teslim edilmesini sağlamak. </w:t>
      </w:r>
    </w:p>
    <w:p w14:paraId="25F10AFD" w14:textId="7BBDDB56" w:rsidR="00C00AB1" w:rsidRDefault="00C00AB1" w:rsidP="00C00AB1">
      <w:pPr>
        <w:pStyle w:val="AralkYok"/>
        <w:numPr>
          <w:ilvl w:val="0"/>
          <w:numId w:val="28"/>
        </w:numPr>
      </w:pPr>
      <w:r>
        <w:t xml:space="preserve">Gereksiz yazışma yapılmasını önlemek. </w:t>
      </w:r>
    </w:p>
    <w:p w14:paraId="07326B7D" w14:textId="107DC9EB" w:rsidR="00C00AB1" w:rsidRDefault="00C00AB1" w:rsidP="00C00AB1">
      <w:pPr>
        <w:pStyle w:val="AralkYok"/>
        <w:numPr>
          <w:ilvl w:val="0"/>
          <w:numId w:val="28"/>
        </w:numPr>
      </w:pPr>
      <w:r>
        <w:t xml:space="preserve">Çalışma odasında tehlikeli olabilecek, ocak ısıtıcı, çay makinesi gibi cihazları kullanmamak, mesai </w:t>
      </w:r>
      <w:r w:rsidR="00D46788">
        <w:t xml:space="preserve">          </w:t>
      </w:r>
      <w:r>
        <w:t>bitiminde bilgisayar, yazıcı gibi elektronik aletleri kontrol etmek, kapı ve pencerelerin kapalı tutulmasını sağlamak.</w:t>
      </w:r>
    </w:p>
    <w:p w14:paraId="1AFC4482" w14:textId="3D945DFD" w:rsidR="00C00AB1" w:rsidRDefault="00C00AB1" w:rsidP="00C00AB1">
      <w:pPr>
        <w:pStyle w:val="AralkYok"/>
        <w:numPr>
          <w:ilvl w:val="0"/>
          <w:numId w:val="28"/>
        </w:numPr>
      </w:pPr>
      <w:r>
        <w:t>Üniversitenin etik kurallarına uymak, iç kontrol faaliyetlerini desteklemek.</w:t>
      </w:r>
    </w:p>
    <w:p w14:paraId="034F0DE8" w14:textId="7FE6948A" w:rsidR="00C00AB1" w:rsidRDefault="00C00AB1" w:rsidP="00C00AB1">
      <w:pPr>
        <w:pStyle w:val="AralkYok"/>
        <w:numPr>
          <w:ilvl w:val="0"/>
          <w:numId w:val="28"/>
        </w:numPr>
      </w:pPr>
      <w:r>
        <w:t xml:space="preserve">Savurganlıktan kaçınmak, gizliliğe riayet etmek. </w:t>
      </w:r>
    </w:p>
    <w:p w14:paraId="1F4A00CD" w14:textId="77777777" w:rsidR="00F4653C" w:rsidRDefault="00C00AB1" w:rsidP="00C00AB1">
      <w:pPr>
        <w:pStyle w:val="AralkYok"/>
        <w:numPr>
          <w:ilvl w:val="0"/>
          <w:numId w:val="28"/>
        </w:numPr>
      </w:pPr>
      <w:r>
        <w:t xml:space="preserve">Zaman çizelgesine, kılık kıyafet yönetmeliğine uymak. </w:t>
      </w:r>
    </w:p>
    <w:p w14:paraId="0153774E" w14:textId="47D039C5" w:rsidR="00C00AB1" w:rsidRDefault="00C00AB1" w:rsidP="00C00AB1">
      <w:pPr>
        <w:pStyle w:val="AralkYok"/>
        <w:numPr>
          <w:ilvl w:val="0"/>
          <w:numId w:val="28"/>
        </w:numPr>
      </w:pPr>
      <w:r>
        <w:t xml:space="preserve">Hassas ve riskli görevleri bulunduğunu bilmek ve buna göre hareket etmek. </w:t>
      </w:r>
    </w:p>
    <w:p w14:paraId="30BF5901" w14:textId="079DD468" w:rsidR="00C00AB1" w:rsidRDefault="00C00AB1" w:rsidP="00C00AB1">
      <w:pPr>
        <w:pStyle w:val="AralkYok"/>
        <w:numPr>
          <w:ilvl w:val="0"/>
          <w:numId w:val="28"/>
        </w:numPr>
      </w:pPr>
      <w:r>
        <w:t xml:space="preserve">Kullandığı ve sorumluluğunda olan cihazların bakımından sorumlu olmak, gerektiğinde aksaklığın giderilmesini temin etmek </w:t>
      </w:r>
    </w:p>
    <w:p w14:paraId="2D5EFFBA" w14:textId="4CEA502E" w:rsidR="00C00AB1" w:rsidRDefault="00C00AB1" w:rsidP="00C00AB1">
      <w:pPr>
        <w:pStyle w:val="AralkYok"/>
        <w:numPr>
          <w:ilvl w:val="0"/>
          <w:numId w:val="28"/>
        </w:numPr>
      </w:pPr>
      <w:r>
        <w:t xml:space="preserve">Amirlerince verilecek benzer görevleri yapmak </w:t>
      </w:r>
    </w:p>
    <w:p w14:paraId="23589D79" w14:textId="77777777" w:rsidR="00C00AB1" w:rsidRDefault="00C00AB1" w:rsidP="00C00AB1">
      <w:pPr>
        <w:pStyle w:val="AralkYok"/>
        <w:numPr>
          <w:ilvl w:val="0"/>
          <w:numId w:val="28"/>
        </w:numPr>
      </w:pPr>
      <w:r>
        <w:t xml:space="preserve">Görevi ile ilgili süreçleri İskenderun Teknik Üniversitesi Kalite Politikası ve Kalite Yönetim Sistemi çerçevesinde, kalite hedefleri ve prosedürlerine uygun olarak yürütmek. </w:t>
      </w:r>
    </w:p>
    <w:p w14:paraId="4CD8DD82" w14:textId="5412C99B" w:rsidR="00C00AB1" w:rsidRDefault="00C00AB1" w:rsidP="00C00AB1">
      <w:pPr>
        <w:pStyle w:val="AralkYok"/>
        <w:numPr>
          <w:ilvl w:val="0"/>
          <w:numId w:val="28"/>
        </w:numPr>
      </w:pPr>
      <w:r>
        <w:t xml:space="preserve">Araç Arıza ve teknik raporların tutanak ile tutulup dosyalanması </w:t>
      </w:r>
    </w:p>
    <w:p w14:paraId="0658D866" w14:textId="6FCD116D" w:rsidR="00C00AB1" w:rsidRDefault="00C00AB1" w:rsidP="00C00AB1">
      <w:pPr>
        <w:pStyle w:val="AralkYok"/>
        <w:numPr>
          <w:ilvl w:val="0"/>
          <w:numId w:val="28"/>
        </w:numPr>
      </w:pPr>
      <w:r>
        <w:t>Sürekli İşçi (Temizlik ve Güvenlik Personelleri) Yıllık izinlerinin takibi, düzenlenmesi ve yıl sonunda raporlanması</w:t>
      </w:r>
    </w:p>
    <w:p w14:paraId="68A1C444" w14:textId="77777777" w:rsidR="00C00AB1" w:rsidRDefault="00C00AB1" w:rsidP="00C00AB1">
      <w:pPr>
        <w:pStyle w:val="AralkYok"/>
        <w:ind w:firstLine="720"/>
      </w:pPr>
    </w:p>
    <w:p w14:paraId="42BB14FC" w14:textId="2D3584EB" w:rsidR="0008190E" w:rsidRPr="0008190E" w:rsidRDefault="0008190E" w:rsidP="00C00AB1">
      <w:pPr>
        <w:pStyle w:val="AralkYok"/>
        <w:ind w:left="827"/>
      </w:pPr>
    </w:p>
    <w:sectPr w:rsidR="0008190E" w:rsidRPr="0008190E" w:rsidSect="00EF4D3C">
      <w:headerReference w:type="even" r:id="rId8"/>
      <w:headerReference w:type="default" r:id="rId9"/>
      <w:footerReference w:type="even" r:id="rId10"/>
      <w:footerReference w:type="default" r:id="rId11"/>
      <w:headerReference w:type="first" r:id="rId12"/>
      <w:footerReference w:type="first" r:id="rId13"/>
      <w:pgSz w:w="11910" w:h="16840"/>
      <w:pgMar w:top="1780" w:right="680" w:bottom="1380" w:left="660" w:header="348" w:footer="124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F07B" w14:textId="77777777" w:rsidR="006815A1" w:rsidRDefault="006815A1">
      <w:r>
        <w:separator/>
      </w:r>
    </w:p>
  </w:endnote>
  <w:endnote w:type="continuationSeparator" w:id="0">
    <w:p w14:paraId="48359444" w14:textId="77777777" w:rsidR="006815A1" w:rsidRDefault="0068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7C1C" w14:textId="77777777" w:rsidR="009F5C32" w:rsidRDefault="009F5C3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8EFC" w14:textId="77777777" w:rsidR="00DF0600" w:rsidRDefault="00011739">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216" behindDoc="0" locked="0" layoutInCell="1" allowOverlap="1" wp14:anchorId="6D474A25" wp14:editId="62F45A3C">
              <wp:simplePos x="0" y="0"/>
              <wp:positionH relativeFrom="page">
                <wp:posOffset>486410</wp:posOffset>
              </wp:positionH>
              <wp:positionV relativeFrom="page">
                <wp:posOffset>9812655</wp:posOffset>
              </wp:positionV>
              <wp:extent cx="6381115" cy="365125"/>
              <wp:effectExtent l="0" t="0" r="6985" b="3175"/>
              <wp:wrapNone/>
              <wp:docPr id="49270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1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3343E4">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77777777" w:rsidR="00DF0600" w:rsidRDefault="003343E4">
                                <w:pPr>
                                  <w:pStyle w:val="TableParagraph"/>
                                  <w:spacing w:line="165" w:lineRule="exact"/>
                                  <w:ind w:left="840" w:right="832"/>
                                  <w:jc w:val="center"/>
                                  <w:rPr>
                                    <w:b/>
                                    <w:sz w:val="16"/>
                                  </w:rPr>
                                </w:pPr>
                                <w:r>
                                  <w:rPr>
                                    <w:b/>
                                    <w:sz w:val="16"/>
                                  </w:rPr>
                                  <w:t>Birim</w:t>
                                </w:r>
                                <w:r>
                                  <w:rPr>
                                    <w:b/>
                                    <w:spacing w:val="-5"/>
                                    <w:sz w:val="16"/>
                                  </w:rPr>
                                  <w:t xml:space="preserve"> </w:t>
                                </w:r>
                                <w:r>
                                  <w:rPr>
                                    <w:b/>
                                    <w:sz w:val="16"/>
                                  </w:rPr>
                                  <w:t>Kalite</w:t>
                                </w:r>
                                <w:r>
                                  <w:rPr>
                                    <w:b/>
                                    <w:spacing w:val="-1"/>
                                    <w:sz w:val="16"/>
                                  </w:rPr>
                                  <w:t xml:space="preserve"> </w:t>
                                </w:r>
                                <w:r>
                                  <w:rPr>
                                    <w:b/>
                                    <w:sz w:val="16"/>
                                  </w:rPr>
                                  <w:t>Komisyonu</w:t>
                                </w:r>
                              </w:p>
                            </w:tc>
                            <w:tc>
                              <w:tcPr>
                                <w:tcW w:w="3800" w:type="dxa"/>
                                <w:shd w:val="clear" w:color="auto" w:fill="A6A6A6"/>
                              </w:tcPr>
                              <w:p w14:paraId="0C6550EA" w14:textId="77777777" w:rsidR="00DF0600" w:rsidRDefault="003343E4">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3343E4">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3343E4">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3343E4">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A25" id="_x0000_t202" coordsize="21600,21600" o:spt="202" path="m,l,21600r21600,l21600,xe">
              <v:stroke joinstyle="miter"/>
              <v:path gradientshapeok="t" o:connecttype="rect"/>
            </v:shapetype>
            <v:shape id="Text Box 1" o:spid="_x0000_s1026" type="#_x0000_t202" style="position:absolute;margin-left:38.3pt;margin-top:772.65pt;width:502.45pt;height: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pAIAAJo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" filled="f" stroked="f">
              <v:path arrowok="t"/>
              <v:textbox inset="0,0,0,0">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3343E4">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77777777" w:rsidR="00DF0600" w:rsidRDefault="003343E4">
                          <w:pPr>
                            <w:pStyle w:val="TableParagraph"/>
                            <w:spacing w:line="165" w:lineRule="exact"/>
                            <w:ind w:left="840" w:right="832"/>
                            <w:jc w:val="center"/>
                            <w:rPr>
                              <w:b/>
                              <w:sz w:val="16"/>
                            </w:rPr>
                          </w:pPr>
                          <w:r>
                            <w:rPr>
                              <w:b/>
                              <w:sz w:val="16"/>
                            </w:rPr>
                            <w:t>Birim</w:t>
                          </w:r>
                          <w:r>
                            <w:rPr>
                              <w:b/>
                              <w:spacing w:val="-5"/>
                              <w:sz w:val="16"/>
                            </w:rPr>
                            <w:t xml:space="preserve"> </w:t>
                          </w:r>
                          <w:r>
                            <w:rPr>
                              <w:b/>
                              <w:sz w:val="16"/>
                            </w:rPr>
                            <w:t>Kalite</w:t>
                          </w:r>
                          <w:r>
                            <w:rPr>
                              <w:b/>
                              <w:spacing w:val="-1"/>
                              <w:sz w:val="16"/>
                            </w:rPr>
                            <w:t xml:space="preserve"> </w:t>
                          </w:r>
                          <w:r>
                            <w:rPr>
                              <w:b/>
                              <w:sz w:val="16"/>
                            </w:rPr>
                            <w:t>Komisyonu</w:t>
                          </w:r>
                        </w:p>
                      </w:tc>
                      <w:tc>
                        <w:tcPr>
                          <w:tcW w:w="3800" w:type="dxa"/>
                          <w:shd w:val="clear" w:color="auto" w:fill="A6A6A6"/>
                        </w:tcPr>
                        <w:p w14:paraId="0C6550EA" w14:textId="77777777" w:rsidR="00DF0600" w:rsidRDefault="003343E4">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3343E4">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3343E4">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3343E4">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DE51" w14:textId="77777777" w:rsidR="009F5C32" w:rsidRDefault="009F5C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FB1A" w14:textId="77777777" w:rsidR="006815A1" w:rsidRDefault="006815A1">
      <w:r>
        <w:separator/>
      </w:r>
    </w:p>
  </w:footnote>
  <w:footnote w:type="continuationSeparator" w:id="0">
    <w:p w14:paraId="400735F4" w14:textId="77777777" w:rsidR="006815A1" w:rsidRDefault="00681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E070" w14:textId="77777777" w:rsidR="009F5C32" w:rsidRDefault="009F5C3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859"/>
      <w:gridCol w:w="1701"/>
      <w:gridCol w:w="3249"/>
      <w:gridCol w:w="1781"/>
      <w:gridCol w:w="1446"/>
    </w:tblGrid>
    <w:tr w:rsidR="00F718C7" w:rsidRPr="00B36592" w14:paraId="0B703251" w14:textId="77777777" w:rsidTr="00F718C7">
      <w:trPr>
        <w:trHeight w:val="699"/>
        <w:jc w:val="center"/>
      </w:trPr>
      <w:tc>
        <w:tcPr>
          <w:tcW w:w="1859" w:type="dxa"/>
          <w:vMerge w:val="restart"/>
          <w:vAlign w:val="center"/>
        </w:tcPr>
        <w:p w14:paraId="69798B72" w14:textId="77777777" w:rsidR="00F718C7" w:rsidRPr="00B36592" w:rsidRDefault="00F718C7" w:rsidP="005B3334">
          <w:pPr>
            <w:jc w:val="center"/>
            <w:rPr>
              <w:sz w:val="20"/>
            </w:rPr>
          </w:pPr>
          <w:bookmarkStart w:id="1" w:name="_Hlk150157118"/>
          <w:r w:rsidRPr="00B36592">
            <w:rPr>
              <w:noProof/>
              <w:sz w:val="20"/>
              <w:lang w:eastAsia="tr-TR"/>
            </w:rPr>
            <w:drawing>
              <wp:anchor distT="0" distB="0" distL="114300" distR="114300" simplePos="0" relativeHeight="251661312" behindDoc="0" locked="0" layoutInCell="1" allowOverlap="1" wp14:anchorId="1662860E" wp14:editId="5CBD8294">
                <wp:simplePos x="0" y="0"/>
                <wp:positionH relativeFrom="column">
                  <wp:posOffset>16510</wp:posOffset>
                </wp:positionH>
                <wp:positionV relativeFrom="paragraph">
                  <wp:posOffset>134620</wp:posOffset>
                </wp:positionV>
                <wp:extent cx="989330" cy="746760"/>
                <wp:effectExtent l="0" t="0" r="1270" b="0"/>
                <wp:wrapNone/>
                <wp:docPr id="1853099238" name="Resim 185309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177" w:type="dxa"/>
          <w:gridSpan w:val="4"/>
          <w:vAlign w:val="center"/>
        </w:tcPr>
        <w:p w14:paraId="23AC0ADF" w14:textId="75F37CEC" w:rsidR="00F718C7" w:rsidRDefault="00F718C7" w:rsidP="00E65AD4">
          <w:pPr>
            <w:jc w:val="center"/>
          </w:pPr>
          <w:r>
            <w:t xml:space="preserve">İDARİ VE MALİ İŞLER DAİRE BAŞKANLIĞI </w:t>
          </w:r>
        </w:p>
        <w:p w14:paraId="28637AF1" w14:textId="655CE81D" w:rsidR="00F718C7" w:rsidRPr="00837053" w:rsidRDefault="00F718C7" w:rsidP="00F718C7">
          <w:pPr>
            <w:jc w:val="center"/>
            <w:rPr>
              <w:sz w:val="20"/>
            </w:rPr>
          </w:pPr>
          <w:r>
            <w:t xml:space="preserve">DESTEK HİZMETLER ŞUBE MÜDÜRLÜĞÜ TEKNİSYEN </w:t>
          </w:r>
          <w:r w:rsidRPr="00837053">
            <w:t xml:space="preserve">GÖREV </w:t>
          </w:r>
          <w:r>
            <w:t>TANIMI</w:t>
          </w:r>
        </w:p>
      </w:tc>
    </w:tr>
    <w:tr w:rsidR="005B3334" w:rsidRPr="00B36592" w14:paraId="515A7DDE" w14:textId="77777777" w:rsidTr="00C1034D">
      <w:trPr>
        <w:trHeight w:hRule="exact" w:val="365"/>
        <w:jc w:val="center"/>
      </w:trPr>
      <w:tc>
        <w:tcPr>
          <w:tcW w:w="1859" w:type="dxa"/>
          <w:vMerge/>
          <w:vAlign w:val="center"/>
        </w:tcPr>
        <w:p w14:paraId="698457B0" w14:textId="77777777" w:rsidR="005B3334" w:rsidRPr="00B36592" w:rsidRDefault="005B3334" w:rsidP="005B3334">
          <w:pPr>
            <w:rPr>
              <w:sz w:val="20"/>
            </w:rPr>
          </w:pPr>
        </w:p>
      </w:tc>
      <w:tc>
        <w:tcPr>
          <w:tcW w:w="1701" w:type="dxa"/>
          <w:vAlign w:val="center"/>
        </w:tcPr>
        <w:p w14:paraId="1524D77A" w14:textId="77777777" w:rsidR="005B3334" w:rsidRPr="00837053" w:rsidRDefault="005B3334" w:rsidP="005B3334">
          <w:r w:rsidRPr="00837053">
            <w:t>Doküman No</w:t>
          </w:r>
          <w:r>
            <w:t>.</w:t>
          </w:r>
        </w:p>
      </w:tc>
      <w:tc>
        <w:tcPr>
          <w:tcW w:w="3249" w:type="dxa"/>
          <w:vAlign w:val="center"/>
        </w:tcPr>
        <w:p w14:paraId="416B234F" w14:textId="45F5FBB6" w:rsidR="005B3334" w:rsidRPr="00837053" w:rsidRDefault="00310044" w:rsidP="00310044">
          <w:r w:rsidRPr="00310044">
            <w:t>GRT-0</w:t>
          </w:r>
          <w:r w:rsidR="00507BF5">
            <w:t>7</w:t>
          </w:r>
          <w:r w:rsidR="009F5C32">
            <w:t>7</w:t>
          </w:r>
        </w:p>
      </w:tc>
      <w:tc>
        <w:tcPr>
          <w:tcW w:w="1781" w:type="dxa"/>
          <w:vAlign w:val="center"/>
        </w:tcPr>
        <w:p w14:paraId="46366C2F" w14:textId="77777777" w:rsidR="005B3334" w:rsidRPr="00837053" w:rsidRDefault="005B3334" w:rsidP="005B3334">
          <w:r w:rsidRPr="00837053">
            <w:t>Revizyon Tarihi</w:t>
          </w:r>
        </w:p>
      </w:tc>
      <w:tc>
        <w:tcPr>
          <w:tcW w:w="1446" w:type="dxa"/>
          <w:vAlign w:val="center"/>
        </w:tcPr>
        <w:p w14:paraId="30E122CA" w14:textId="77777777" w:rsidR="005B3334" w:rsidRDefault="005B3334" w:rsidP="005B3334">
          <w:r w:rsidRPr="00837053">
            <w:t>-</w:t>
          </w:r>
        </w:p>
        <w:p w14:paraId="48005F72" w14:textId="77777777" w:rsidR="005B3334" w:rsidRPr="00837053" w:rsidRDefault="005B3334" w:rsidP="005B3334"/>
      </w:tc>
    </w:tr>
    <w:tr w:rsidR="005B3334" w:rsidRPr="00B36592" w14:paraId="47D2589C" w14:textId="77777777" w:rsidTr="00C1034D">
      <w:trPr>
        <w:trHeight w:hRule="exact" w:val="349"/>
        <w:jc w:val="center"/>
      </w:trPr>
      <w:tc>
        <w:tcPr>
          <w:tcW w:w="1859" w:type="dxa"/>
          <w:vMerge/>
          <w:vAlign w:val="center"/>
        </w:tcPr>
        <w:p w14:paraId="179B853E" w14:textId="77777777" w:rsidR="005B3334" w:rsidRPr="00B36592" w:rsidRDefault="005B3334" w:rsidP="005B3334">
          <w:pPr>
            <w:rPr>
              <w:sz w:val="20"/>
            </w:rPr>
          </w:pPr>
        </w:p>
      </w:tc>
      <w:tc>
        <w:tcPr>
          <w:tcW w:w="1701" w:type="dxa"/>
          <w:vAlign w:val="center"/>
        </w:tcPr>
        <w:p w14:paraId="44535BF6" w14:textId="77777777" w:rsidR="005B3334" w:rsidRPr="00837053" w:rsidRDefault="005B3334" w:rsidP="005B3334">
          <w:r w:rsidRPr="00837053">
            <w:t>İlk Yayın Tarihi</w:t>
          </w:r>
        </w:p>
      </w:tc>
      <w:tc>
        <w:tcPr>
          <w:tcW w:w="3249" w:type="dxa"/>
          <w:vAlign w:val="center"/>
        </w:tcPr>
        <w:p w14:paraId="4CFBCE4C" w14:textId="77777777" w:rsidR="005B3334" w:rsidRPr="00837053" w:rsidRDefault="005B3334" w:rsidP="005B3334"/>
      </w:tc>
      <w:tc>
        <w:tcPr>
          <w:tcW w:w="1781" w:type="dxa"/>
          <w:vAlign w:val="center"/>
        </w:tcPr>
        <w:p w14:paraId="732622F5" w14:textId="77777777" w:rsidR="005B3334" w:rsidRPr="00837053" w:rsidRDefault="005B3334" w:rsidP="005B3334">
          <w:r w:rsidRPr="00837053">
            <w:t>Revizyon No</w:t>
          </w:r>
          <w:r>
            <w:t>.</w:t>
          </w:r>
        </w:p>
      </w:tc>
      <w:tc>
        <w:tcPr>
          <w:tcW w:w="1446" w:type="dxa"/>
          <w:vAlign w:val="center"/>
        </w:tcPr>
        <w:p w14:paraId="1917F9AE" w14:textId="77777777" w:rsidR="005B3334" w:rsidRPr="00837053" w:rsidRDefault="005B3334" w:rsidP="005B3334">
          <w:r w:rsidRPr="00837053">
            <w:t>-</w:t>
          </w:r>
        </w:p>
      </w:tc>
    </w:tr>
    <w:tr w:rsidR="005B3334" w:rsidRPr="00B36592" w14:paraId="18E9C2B9" w14:textId="77777777" w:rsidTr="00C1034D">
      <w:trPr>
        <w:trHeight w:hRule="exact" w:val="349"/>
        <w:jc w:val="center"/>
      </w:trPr>
      <w:tc>
        <w:tcPr>
          <w:tcW w:w="1859" w:type="dxa"/>
          <w:vMerge/>
          <w:vAlign w:val="center"/>
        </w:tcPr>
        <w:p w14:paraId="6B9E2EB0" w14:textId="77777777" w:rsidR="005B3334" w:rsidRPr="00B36592" w:rsidRDefault="005B3334" w:rsidP="005B3334">
          <w:pPr>
            <w:rPr>
              <w:sz w:val="20"/>
            </w:rPr>
          </w:pPr>
        </w:p>
      </w:tc>
      <w:tc>
        <w:tcPr>
          <w:tcW w:w="4950" w:type="dxa"/>
          <w:gridSpan w:val="2"/>
          <w:vAlign w:val="center"/>
        </w:tcPr>
        <w:p w14:paraId="2E7203DC" w14:textId="77777777" w:rsidR="005B3334" w:rsidRPr="00837053" w:rsidRDefault="005B3334" w:rsidP="005B3334">
          <w:pPr>
            <w:keepNext/>
            <w:ind w:left="-142" w:right="-219"/>
            <w:outlineLvl w:val="0"/>
          </w:pPr>
        </w:p>
      </w:tc>
      <w:tc>
        <w:tcPr>
          <w:tcW w:w="1781" w:type="dxa"/>
          <w:vAlign w:val="center"/>
        </w:tcPr>
        <w:p w14:paraId="670AD461" w14:textId="2637E06C" w:rsidR="005B3334" w:rsidRPr="00837053" w:rsidRDefault="005B3334" w:rsidP="005B3334">
          <w:r w:rsidRPr="00837053">
            <w:t xml:space="preserve">Sayfa </w:t>
          </w:r>
          <w:r w:rsidR="006B54F8">
            <w:t>Adedi</w:t>
          </w:r>
        </w:p>
      </w:tc>
      <w:tc>
        <w:tcPr>
          <w:tcW w:w="1446" w:type="dxa"/>
          <w:vAlign w:val="center"/>
        </w:tcPr>
        <w:p w14:paraId="258275B1" w14:textId="03FF424F" w:rsidR="005B3334" w:rsidRPr="00837053" w:rsidRDefault="000655BF" w:rsidP="005B3334">
          <w:r>
            <w:t>2</w:t>
          </w:r>
        </w:p>
      </w:tc>
    </w:tr>
    <w:bookmarkEnd w:id="1"/>
  </w:tbl>
  <w:p w14:paraId="5ADFE841" w14:textId="77777777" w:rsidR="00DF0600" w:rsidRDefault="00DF0600">
    <w:pPr>
      <w:pStyle w:val="GvdeMetni"/>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70DE" w14:textId="77777777" w:rsidR="009F5C32" w:rsidRDefault="009F5C3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21F"/>
    <w:multiLevelType w:val="hybridMultilevel"/>
    <w:tmpl w:val="CC2411B8"/>
    <w:lvl w:ilvl="0" w:tplc="F13AEEDA">
      <w:start w:val="1"/>
      <w:numFmt w:val="decimal"/>
      <w:lvlText w:val="%1."/>
      <w:lvlJc w:val="left"/>
      <w:pPr>
        <w:ind w:left="1572" w:hanging="360"/>
      </w:pPr>
      <w:rPr>
        <w:rFonts w:hint="default"/>
      </w:rPr>
    </w:lvl>
    <w:lvl w:ilvl="1" w:tplc="041F0019" w:tentative="1">
      <w:start w:val="1"/>
      <w:numFmt w:val="lowerLetter"/>
      <w:lvlText w:val="%2."/>
      <w:lvlJc w:val="left"/>
      <w:pPr>
        <w:ind w:left="2292" w:hanging="360"/>
      </w:pPr>
    </w:lvl>
    <w:lvl w:ilvl="2" w:tplc="041F001B" w:tentative="1">
      <w:start w:val="1"/>
      <w:numFmt w:val="lowerRoman"/>
      <w:lvlText w:val="%3."/>
      <w:lvlJc w:val="right"/>
      <w:pPr>
        <w:ind w:left="3012" w:hanging="180"/>
      </w:pPr>
    </w:lvl>
    <w:lvl w:ilvl="3" w:tplc="041F000F" w:tentative="1">
      <w:start w:val="1"/>
      <w:numFmt w:val="decimal"/>
      <w:lvlText w:val="%4."/>
      <w:lvlJc w:val="left"/>
      <w:pPr>
        <w:ind w:left="3732" w:hanging="360"/>
      </w:pPr>
    </w:lvl>
    <w:lvl w:ilvl="4" w:tplc="041F0019" w:tentative="1">
      <w:start w:val="1"/>
      <w:numFmt w:val="lowerLetter"/>
      <w:lvlText w:val="%5."/>
      <w:lvlJc w:val="left"/>
      <w:pPr>
        <w:ind w:left="4452" w:hanging="360"/>
      </w:pPr>
    </w:lvl>
    <w:lvl w:ilvl="5" w:tplc="041F001B" w:tentative="1">
      <w:start w:val="1"/>
      <w:numFmt w:val="lowerRoman"/>
      <w:lvlText w:val="%6."/>
      <w:lvlJc w:val="right"/>
      <w:pPr>
        <w:ind w:left="5172" w:hanging="180"/>
      </w:pPr>
    </w:lvl>
    <w:lvl w:ilvl="6" w:tplc="041F000F" w:tentative="1">
      <w:start w:val="1"/>
      <w:numFmt w:val="decimal"/>
      <w:lvlText w:val="%7."/>
      <w:lvlJc w:val="left"/>
      <w:pPr>
        <w:ind w:left="5892" w:hanging="360"/>
      </w:pPr>
    </w:lvl>
    <w:lvl w:ilvl="7" w:tplc="041F0019" w:tentative="1">
      <w:start w:val="1"/>
      <w:numFmt w:val="lowerLetter"/>
      <w:lvlText w:val="%8."/>
      <w:lvlJc w:val="left"/>
      <w:pPr>
        <w:ind w:left="6612" w:hanging="360"/>
      </w:pPr>
    </w:lvl>
    <w:lvl w:ilvl="8" w:tplc="041F001B" w:tentative="1">
      <w:start w:val="1"/>
      <w:numFmt w:val="lowerRoman"/>
      <w:lvlText w:val="%9."/>
      <w:lvlJc w:val="right"/>
      <w:pPr>
        <w:ind w:left="7332" w:hanging="180"/>
      </w:pPr>
    </w:lvl>
  </w:abstractNum>
  <w:abstractNum w:abstractNumId="1" w15:restartNumberingAfterBreak="0">
    <w:nsid w:val="0CB82253"/>
    <w:multiLevelType w:val="hybridMultilevel"/>
    <w:tmpl w:val="9BFC8768"/>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 w15:restartNumberingAfterBreak="0">
    <w:nsid w:val="0EEA4C98"/>
    <w:multiLevelType w:val="hybridMultilevel"/>
    <w:tmpl w:val="01C8D8F8"/>
    <w:lvl w:ilvl="0" w:tplc="D00AA7AC">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9F7EF1"/>
    <w:multiLevelType w:val="hybridMultilevel"/>
    <w:tmpl w:val="69EE4C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F55DB9"/>
    <w:multiLevelType w:val="hybridMultilevel"/>
    <w:tmpl w:val="9536CA00"/>
    <w:lvl w:ilvl="0" w:tplc="041F000F">
      <w:start w:val="1"/>
      <w:numFmt w:val="decimal"/>
      <w:lvlText w:val="%1."/>
      <w:lvlJc w:val="left"/>
      <w:pPr>
        <w:ind w:left="1547" w:hanging="360"/>
      </w:pPr>
    </w:lvl>
    <w:lvl w:ilvl="1" w:tplc="041F0019" w:tentative="1">
      <w:start w:val="1"/>
      <w:numFmt w:val="lowerLetter"/>
      <w:lvlText w:val="%2."/>
      <w:lvlJc w:val="left"/>
      <w:pPr>
        <w:ind w:left="2267" w:hanging="360"/>
      </w:pPr>
    </w:lvl>
    <w:lvl w:ilvl="2" w:tplc="041F001B" w:tentative="1">
      <w:start w:val="1"/>
      <w:numFmt w:val="lowerRoman"/>
      <w:lvlText w:val="%3."/>
      <w:lvlJc w:val="right"/>
      <w:pPr>
        <w:ind w:left="2987" w:hanging="180"/>
      </w:pPr>
    </w:lvl>
    <w:lvl w:ilvl="3" w:tplc="041F000F" w:tentative="1">
      <w:start w:val="1"/>
      <w:numFmt w:val="decimal"/>
      <w:lvlText w:val="%4."/>
      <w:lvlJc w:val="left"/>
      <w:pPr>
        <w:ind w:left="3707" w:hanging="360"/>
      </w:pPr>
    </w:lvl>
    <w:lvl w:ilvl="4" w:tplc="041F0019" w:tentative="1">
      <w:start w:val="1"/>
      <w:numFmt w:val="lowerLetter"/>
      <w:lvlText w:val="%5."/>
      <w:lvlJc w:val="left"/>
      <w:pPr>
        <w:ind w:left="4427" w:hanging="360"/>
      </w:pPr>
    </w:lvl>
    <w:lvl w:ilvl="5" w:tplc="041F001B" w:tentative="1">
      <w:start w:val="1"/>
      <w:numFmt w:val="lowerRoman"/>
      <w:lvlText w:val="%6."/>
      <w:lvlJc w:val="right"/>
      <w:pPr>
        <w:ind w:left="5147" w:hanging="180"/>
      </w:pPr>
    </w:lvl>
    <w:lvl w:ilvl="6" w:tplc="041F000F" w:tentative="1">
      <w:start w:val="1"/>
      <w:numFmt w:val="decimal"/>
      <w:lvlText w:val="%7."/>
      <w:lvlJc w:val="left"/>
      <w:pPr>
        <w:ind w:left="5867" w:hanging="360"/>
      </w:pPr>
    </w:lvl>
    <w:lvl w:ilvl="7" w:tplc="041F0019" w:tentative="1">
      <w:start w:val="1"/>
      <w:numFmt w:val="lowerLetter"/>
      <w:lvlText w:val="%8."/>
      <w:lvlJc w:val="left"/>
      <w:pPr>
        <w:ind w:left="6587" w:hanging="360"/>
      </w:pPr>
    </w:lvl>
    <w:lvl w:ilvl="8" w:tplc="041F001B" w:tentative="1">
      <w:start w:val="1"/>
      <w:numFmt w:val="lowerRoman"/>
      <w:lvlText w:val="%9."/>
      <w:lvlJc w:val="right"/>
      <w:pPr>
        <w:ind w:left="7307" w:hanging="180"/>
      </w:pPr>
    </w:lvl>
  </w:abstractNum>
  <w:abstractNum w:abstractNumId="5" w15:restartNumberingAfterBreak="0">
    <w:nsid w:val="181B676C"/>
    <w:multiLevelType w:val="hybridMultilevel"/>
    <w:tmpl w:val="966C3FBC"/>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6" w15:restartNumberingAfterBreak="0">
    <w:nsid w:val="1A334F08"/>
    <w:multiLevelType w:val="hybridMultilevel"/>
    <w:tmpl w:val="31E0E36E"/>
    <w:lvl w:ilvl="0" w:tplc="7BA4CCCC">
      <w:start w:val="1"/>
      <w:numFmt w:val="decimal"/>
      <w:lvlText w:val="%1."/>
      <w:lvlJc w:val="left"/>
      <w:pPr>
        <w:ind w:left="857" w:hanging="426"/>
      </w:pPr>
      <w:rPr>
        <w:rFonts w:ascii="Times New Roman" w:eastAsia="Times New Roman" w:hAnsi="Times New Roman" w:cs="Times New Roman" w:hint="default"/>
        <w:b/>
        <w:bCs/>
        <w:w w:val="100"/>
        <w:sz w:val="22"/>
        <w:szCs w:val="22"/>
        <w:lang w:val="tr-TR" w:eastAsia="en-US" w:bidi="ar-SA"/>
      </w:rPr>
    </w:lvl>
    <w:lvl w:ilvl="1" w:tplc="238286D0">
      <w:start w:val="2"/>
      <w:numFmt w:val="lowerLetter"/>
      <w:lvlText w:val="%2)"/>
      <w:lvlJc w:val="left"/>
      <w:pPr>
        <w:ind w:left="1097" w:hanging="240"/>
      </w:pPr>
      <w:rPr>
        <w:rFonts w:ascii="Times New Roman" w:eastAsia="Times New Roman" w:hAnsi="Times New Roman" w:cs="Times New Roman" w:hint="default"/>
        <w:w w:val="100"/>
        <w:sz w:val="22"/>
        <w:szCs w:val="22"/>
        <w:lang w:val="tr-TR" w:eastAsia="en-US" w:bidi="ar-SA"/>
      </w:rPr>
    </w:lvl>
    <w:lvl w:ilvl="2" w:tplc="38F0B35C">
      <w:numFmt w:val="bullet"/>
      <w:lvlText w:val="•"/>
      <w:lvlJc w:val="left"/>
      <w:pPr>
        <w:ind w:left="2151" w:hanging="240"/>
      </w:pPr>
      <w:rPr>
        <w:rFonts w:hint="default"/>
        <w:lang w:val="tr-TR" w:eastAsia="en-US" w:bidi="ar-SA"/>
      </w:rPr>
    </w:lvl>
    <w:lvl w:ilvl="3" w:tplc="7AFCAF44">
      <w:numFmt w:val="bullet"/>
      <w:lvlText w:val="•"/>
      <w:lvlJc w:val="left"/>
      <w:pPr>
        <w:ind w:left="3203" w:hanging="240"/>
      </w:pPr>
      <w:rPr>
        <w:rFonts w:hint="default"/>
        <w:lang w:val="tr-TR" w:eastAsia="en-US" w:bidi="ar-SA"/>
      </w:rPr>
    </w:lvl>
    <w:lvl w:ilvl="4" w:tplc="4D0407D2">
      <w:numFmt w:val="bullet"/>
      <w:lvlText w:val="•"/>
      <w:lvlJc w:val="left"/>
      <w:pPr>
        <w:ind w:left="4255" w:hanging="240"/>
      </w:pPr>
      <w:rPr>
        <w:rFonts w:hint="default"/>
        <w:lang w:val="tr-TR" w:eastAsia="en-US" w:bidi="ar-SA"/>
      </w:rPr>
    </w:lvl>
    <w:lvl w:ilvl="5" w:tplc="5EDED35A">
      <w:numFmt w:val="bullet"/>
      <w:lvlText w:val="•"/>
      <w:lvlJc w:val="left"/>
      <w:pPr>
        <w:ind w:left="5307" w:hanging="240"/>
      </w:pPr>
      <w:rPr>
        <w:rFonts w:hint="default"/>
        <w:lang w:val="tr-TR" w:eastAsia="en-US" w:bidi="ar-SA"/>
      </w:rPr>
    </w:lvl>
    <w:lvl w:ilvl="6" w:tplc="CCDCBD4E">
      <w:numFmt w:val="bullet"/>
      <w:lvlText w:val="•"/>
      <w:lvlJc w:val="left"/>
      <w:pPr>
        <w:ind w:left="6359" w:hanging="240"/>
      </w:pPr>
      <w:rPr>
        <w:rFonts w:hint="default"/>
        <w:lang w:val="tr-TR" w:eastAsia="en-US" w:bidi="ar-SA"/>
      </w:rPr>
    </w:lvl>
    <w:lvl w:ilvl="7" w:tplc="D7325294">
      <w:numFmt w:val="bullet"/>
      <w:lvlText w:val="•"/>
      <w:lvlJc w:val="left"/>
      <w:pPr>
        <w:ind w:left="7410" w:hanging="240"/>
      </w:pPr>
      <w:rPr>
        <w:rFonts w:hint="default"/>
        <w:lang w:val="tr-TR" w:eastAsia="en-US" w:bidi="ar-SA"/>
      </w:rPr>
    </w:lvl>
    <w:lvl w:ilvl="8" w:tplc="55864DAC">
      <w:numFmt w:val="bullet"/>
      <w:lvlText w:val="•"/>
      <w:lvlJc w:val="left"/>
      <w:pPr>
        <w:ind w:left="8462" w:hanging="240"/>
      </w:pPr>
      <w:rPr>
        <w:rFonts w:hint="default"/>
        <w:lang w:val="tr-TR" w:eastAsia="en-US" w:bidi="ar-SA"/>
      </w:rPr>
    </w:lvl>
  </w:abstractNum>
  <w:abstractNum w:abstractNumId="7" w15:restartNumberingAfterBreak="0">
    <w:nsid w:val="2CAE490B"/>
    <w:multiLevelType w:val="hybridMultilevel"/>
    <w:tmpl w:val="6DA833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C46533"/>
    <w:multiLevelType w:val="hybridMultilevel"/>
    <w:tmpl w:val="61265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4E2F40"/>
    <w:multiLevelType w:val="hybridMultilevel"/>
    <w:tmpl w:val="C75CB0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63531B"/>
    <w:multiLevelType w:val="hybridMultilevel"/>
    <w:tmpl w:val="36ACD552"/>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1" w15:restartNumberingAfterBreak="0">
    <w:nsid w:val="2F0E69C3"/>
    <w:multiLevelType w:val="hybridMultilevel"/>
    <w:tmpl w:val="706A055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8734EAA"/>
    <w:multiLevelType w:val="hybridMultilevel"/>
    <w:tmpl w:val="4322C516"/>
    <w:lvl w:ilvl="0" w:tplc="041F000F">
      <w:start w:val="1"/>
      <w:numFmt w:val="decimal"/>
      <w:lvlText w:val="%1."/>
      <w:lvlJc w:val="left"/>
      <w:pPr>
        <w:ind w:left="106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A06B9E"/>
    <w:multiLevelType w:val="hybridMultilevel"/>
    <w:tmpl w:val="AA841A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D73546"/>
    <w:multiLevelType w:val="hybridMultilevel"/>
    <w:tmpl w:val="B23C4C00"/>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5" w15:restartNumberingAfterBreak="0">
    <w:nsid w:val="3D8A1CD2"/>
    <w:multiLevelType w:val="hybridMultilevel"/>
    <w:tmpl w:val="C97A0962"/>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6" w15:restartNumberingAfterBreak="0">
    <w:nsid w:val="4ED4540A"/>
    <w:multiLevelType w:val="hybridMultilevel"/>
    <w:tmpl w:val="B75E48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906151"/>
    <w:multiLevelType w:val="hybridMultilevel"/>
    <w:tmpl w:val="EF44B9B4"/>
    <w:lvl w:ilvl="0" w:tplc="C9F40D98">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8" w15:restartNumberingAfterBreak="0">
    <w:nsid w:val="50C861D8"/>
    <w:multiLevelType w:val="hybridMultilevel"/>
    <w:tmpl w:val="CBBA4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CD53E2"/>
    <w:multiLevelType w:val="hybridMultilevel"/>
    <w:tmpl w:val="8EE8DCA8"/>
    <w:lvl w:ilvl="0" w:tplc="470ACD82">
      <w:start w:val="473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AD4E75"/>
    <w:multiLevelType w:val="hybridMultilevel"/>
    <w:tmpl w:val="32A697AA"/>
    <w:lvl w:ilvl="0" w:tplc="041F000F">
      <w:start w:val="1"/>
      <w:numFmt w:val="decimal"/>
      <w:lvlText w:val="%1."/>
      <w:lvlJc w:val="left"/>
      <w:pPr>
        <w:ind w:left="1187" w:hanging="360"/>
      </w:p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21" w15:restartNumberingAfterBreak="0">
    <w:nsid w:val="61B65967"/>
    <w:multiLevelType w:val="hybridMultilevel"/>
    <w:tmpl w:val="541AD0BE"/>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2" w15:restartNumberingAfterBreak="0">
    <w:nsid w:val="6694069F"/>
    <w:multiLevelType w:val="hybridMultilevel"/>
    <w:tmpl w:val="F710CD3E"/>
    <w:lvl w:ilvl="0" w:tplc="448E61D8">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3" w15:restartNumberingAfterBreak="0">
    <w:nsid w:val="6E450AA2"/>
    <w:multiLevelType w:val="hybridMultilevel"/>
    <w:tmpl w:val="C7EE7B82"/>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4" w15:restartNumberingAfterBreak="0">
    <w:nsid w:val="71F16E9E"/>
    <w:multiLevelType w:val="hybridMultilevel"/>
    <w:tmpl w:val="CD0A83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284C48"/>
    <w:multiLevelType w:val="hybridMultilevel"/>
    <w:tmpl w:val="600409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77346B05"/>
    <w:multiLevelType w:val="hybridMultilevel"/>
    <w:tmpl w:val="5316E97E"/>
    <w:lvl w:ilvl="0" w:tplc="466AE2CE">
      <w:start w:val="1"/>
      <w:numFmt w:val="decimal"/>
      <w:lvlText w:val="%1."/>
      <w:lvlJc w:val="left"/>
      <w:pPr>
        <w:ind w:left="82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7" w15:restartNumberingAfterBreak="0">
    <w:nsid w:val="788A1A68"/>
    <w:multiLevelType w:val="hybridMultilevel"/>
    <w:tmpl w:val="7318C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262397"/>
    <w:multiLevelType w:val="hybridMultilevel"/>
    <w:tmpl w:val="298EA3A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2"/>
  </w:num>
  <w:num w:numId="5">
    <w:abstractNumId w:val="22"/>
  </w:num>
  <w:num w:numId="6">
    <w:abstractNumId w:val="2"/>
  </w:num>
  <w:num w:numId="7">
    <w:abstractNumId w:val="23"/>
  </w:num>
  <w:num w:numId="8">
    <w:abstractNumId w:val="15"/>
  </w:num>
  <w:num w:numId="9">
    <w:abstractNumId w:val="13"/>
  </w:num>
  <w:num w:numId="10">
    <w:abstractNumId w:val="19"/>
  </w:num>
  <w:num w:numId="11">
    <w:abstractNumId w:val="21"/>
  </w:num>
  <w:num w:numId="12">
    <w:abstractNumId w:val="9"/>
  </w:num>
  <w:num w:numId="13">
    <w:abstractNumId w:val="7"/>
  </w:num>
  <w:num w:numId="14">
    <w:abstractNumId w:val="28"/>
  </w:num>
  <w:num w:numId="15">
    <w:abstractNumId w:val="16"/>
  </w:num>
  <w:num w:numId="16">
    <w:abstractNumId w:val="24"/>
  </w:num>
  <w:num w:numId="17">
    <w:abstractNumId w:val="18"/>
  </w:num>
  <w:num w:numId="18">
    <w:abstractNumId w:val="27"/>
  </w:num>
  <w:num w:numId="19">
    <w:abstractNumId w:val="20"/>
  </w:num>
  <w:num w:numId="20">
    <w:abstractNumId w:val="8"/>
  </w:num>
  <w:num w:numId="21">
    <w:abstractNumId w:val="11"/>
  </w:num>
  <w:num w:numId="22">
    <w:abstractNumId w:val="14"/>
  </w:num>
  <w:num w:numId="23">
    <w:abstractNumId w:val="10"/>
  </w:num>
  <w:num w:numId="24">
    <w:abstractNumId w:val="1"/>
  </w:num>
  <w:num w:numId="25">
    <w:abstractNumId w:val="4"/>
  </w:num>
  <w:num w:numId="26">
    <w:abstractNumId w:val="5"/>
  </w:num>
  <w:num w:numId="27">
    <w:abstractNumId w:val="3"/>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0"/>
    <w:rsid w:val="00011739"/>
    <w:rsid w:val="00031090"/>
    <w:rsid w:val="000523C7"/>
    <w:rsid w:val="00056AAA"/>
    <w:rsid w:val="000655BF"/>
    <w:rsid w:val="00080903"/>
    <w:rsid w:val="0008190E"/>
    <w:rsid w:val="000D1493"/>
    <w:rsid w:val="000D192C"/>
    <w:rsid w:val="000F343C"/>
    <w:rsid w:val="001344A0"/>
    <w:rsid w:val="00150CA7"/>
    <w:rsid w:val="00167BBD"/>
    <w:rsid w:val="001A7AE7"/>
    <w:rsid w:val="001C76A5"/>
    <w:rsid w:val="001F495A"/>
    <w:rsid w:val="00222C61"/>
    <w:rsid w:val="00240FB5"/>
    <w:rsid w:val="00244E03"/>
    <w:rsid w:val="002C03C7"/>
    <w:rsid w:val="003063C4"/>
    <w:rsid w:val="00310044"/>
    <w:rsid w:val="003343E4"/>
    <w:rsid w:val="0035083A"/>
    <w:rsid w:val="0038082B"/>
    <w:rsid w:val="003A3F48"/>
    <w:rsid w:val="003A6700"/>
    <w:rsid w:val="003A7A78"/>
    <w:rsid w:val="003B5C9D"/>
    <w:rsid w:val="003C57A4"/>
    <w:rsid w:val="003F1885"/>
    <w:rsid w:val="00402ACA"/>
    <w:rsid w:val="004062F5"/>
    <w:rsid w:val="00412607"/>
    <w:rsid w:val="00433969"/>
    <w:rsid w:val="004478BD"/>
    <w:rsid w:val="004571B3"/>
    <w:rsid w:val="0048734A"/>
    <w:rsid w:val="004A3D7C"/>
    <w:rsid w:val="004B5A6B"/>
    <w:rsid w:val="00507BF5"/>
    <w:rsid w:val="00531DCB"/>
    <w:rsid w:val="005618EC"/>
    <w:rsid w:val="005A36DF"/>
    <w:rsid w:val="005B3334"/>
    <w:rsid w:val="005E7E0D"/>
    <w:rsid w:val="00600858"/>
    <w:rsid w:val="006627D5"/>
    <w:rsid w:val="0066462A"/>
    <w:rsid w:val="006815A1"/>
    <w:rsid w:val="00681FD9"/>
    <w:rsid w:val="00682456"/>
    <w:rsid w:val="00692DF5"/>
    <w:rsid w:val="006B360A"/>
    <w:rsid w:val="006B54F8"/>
    <w:rsid w:val="006C5093"/>
    <w:rsid w:val="006D7D3B"/>
    <w:rsid w:val="006E5680"/>
    <w:rsid w:val="006E6862"/>
    <w:rsid w:val="006F116A"/>
    <w:rsid w:val="007278E8"/>
    <w:rsid w:val="00742B84"/>
    <w:rsid w:val="007640B9"/>
    <w:rsid w:val="007E566E"/>
    <w:rsid w:val="00815D72"/>
    <w:rsid w:val="008479E3"/>
    <w:rsid w:val="008C2DD5"/>
    <w:rsid w:val="00947E8E"/>
    <w:rsid w:val="00966A14"/>
    <w:rsid w:val="00983CB8"/>
    <w:rsid w:val="009A2DFD"/>
    <w:rsid w:val="009F5C32"/>
    <w:rsid w:val="00A25826"/>
    <w:rsid w:val="00A27011"/>
    <w:rsid w:val="00A55B20"/>
    <w:rsid w:val="00A63BC6"/>
    <w:rsid w:val="00A64A8E"/>
    <w:rsid w:val="00A91B8D"/>
    <w:rsid w:val="00AB44A6"/>
    <w:rsid w:val="00B059FB"/>
    <w:rsid w:val="00B169B6"/>
    <w:rsid w:val="00B502DD"/>
    <w:rsid w:val="00B60650"/>
    <w:rsid w:val="00BB3CD1"/>
    <w:rsid w:val="00BC107C"/>
    <w:rsid w:val="00BC4FDB"/>
    <w:rsid w:val="00BD5846"/>
    <w:rsid w:val="00C00AB1"/>
    <w:rsid w:val="00C02606"/>
    <w:rsid w:val="00C1034D"/>
    <w:rsid w:val="00C11C4A"/>
    <w:rsid w:val="00C73014"/>
    <w:rsid w:val="00C94E61"/>
    <w:rsid w:val="00C96103"/>
    <w:rsid w:val="00C9635C"/>
    <w:rsid w:val="00CC5966"/>
    <w:rsid w:val="00CC5CB5"/>
    <w:rsid w:val="00D22616"/>
    <w:rsid w:val="00D46788"/>
    <w:rsid w:val="00D743C1"/>
    <w:rsid w:val="00DA0A07"/>
    <w:rsid w:val="00DA76B2"/>
    <w:rsid w:val="00DF0600"/>
    <w:rsid w:val="00DF3EDC"/>
    <w:rsid w:val="00E112D3"/>
    <w:rsid w:val="00E20A7F"/>
    <w:rsid w:val="00E65AD4"/>
    <w:rsid w:val="00E84F43"/>
    <w:rsid w:val="00EF4D3C"/>
    <w:rsid w:val="00F20244"/>
    <w:rsid w:val="00F218BA"/>
    <w:rsid w:val="00F4653C"/>
    <w:rsid w:val="00F628EF"/>
    <w:rsid w:val="00F718C7"/>
    <w:rsid w:val="00F807EC"/>
    <w:rsid w:val="00F94A53"/>
    <w:rsid w:val="00FB1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50E4"/>
  <w15:docId w15:val="{BEE1B163-E9B2-4D9D-97E8-5D3CA89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857" w:hanging="426"/>
    </w:pPr>
  </w:style>
  <w:style w:type="paragraph" w:styleId="ListeParagraf">
    <w:name w:val="List Paragraph"/>
    <w:basedOn w:val="Normal"/>
    <w:uiPriority w:val="1"/>
    <w:qFormat/>
    <w:pPr>
      <w:spacing w:before="40"/>
      <w:ind w:left="857" w:hanging="426"/>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5B3334"/>
    <w:pPr>
      <w:tabs>
        <w:tab w:val="center" w:pos="4536"/>
        <w:tab w:val="right" w:pos="9072"/>
      </w:tabs>
    </w:pPr>
  </w:style>
  <w:style w:type="character" w:customStyle="1" w:styleId="stBilgiChar">
    <w:name w:val="Üst Bilgi Char"/>
    <w:basedOn w:val="VarsaylanParagrafYazTipi"/>
    <w:link w:val="stBilgi"/>
    <w:uiPriority w:val="99"/>
    <w:rsid w:val="005B3334"/>
    <w:rPr>
      <w:rFonts w:ascii="Times New Roman" w:eastAsia="Times New Roman" w:hAnsi="Times New Roman" w:cs="Times New Roman"/>
      <w:lang w:val="tr-TR"/>
    </w:rPr>
  </w:style>
  <w:style w:type="paragraph" w:styleId="AltBilgi">
    <w:name w:val="footer"/>
    <w:basedOn w:val="Normal"/>
    <w:link w:val="AltBilgiChar"/>
    <w:uiPriority w:val="99"/>
    <w:unhideWhenUsed/>
    <w:rsid w:val="005B3334"/>
    <w:pPr>
      <w:tabs>
        <w:tab w:val="center" w:pos="4536"/>
        <w:tab w:val="right" w:pos="9072"/>
      </w:tabs>
    </w:pPr>
  </w:style>
  <w:style w:type="character" w:customStyle="1" w:styleId="AltBilgiChar">
    <w:name w:val="Alt Bilgi Char"/>
    <w:basedOn w:val="VarsaylanParagrafYazTipi"/>
    <w:link w:val="AltBilgi"/>
    <w:uiPriority w:val="99"/>
    <w:rsid w:val="005B3334"/>
    <w:rPr>
      <w:rFonts w:ascii="Times New Roman" w:eastAsia="Times New Roman" w:hAnsi="Times New Roman" w:cs="Times New Roman"/>
      <w:lang w:val="tr-TR"/>
    </w:rPr>
  </w:style>
  <w:style w:type="table" w:styleId="TabloKlavuzu">
    <w:name w:val="Table Grid"/>
    <w:basedOn w:val="NormalTablo"/>
    <w:uiPriority w:val="39"/>
    <w:rsid w:val="005B33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67BB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FF3CA-D38D-4EC1-B5A6-F57BB137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pc</dc:creator>
  <cp:lastModifiedBy>E.Karacan</cp:lastModifiedBy>
  <cp:revision>2</cp:revision>
  <cp:lastPrinted>2023-12-02T14:45:00Z</cp:lastPrinted>
  <dcterms:created xsi:type="dcterms:W3CDTF">2024-12-10T10:14:00Z</dcterms:created>
  <dcterms:modified xsi:type="dcterms:W3CDTF">2024-12-10T10:14:00Z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2023-12-02T00:00:00Z</vt:filetime>
  </property>
  <property fmtid="{D5CDD505-2E9C-101B-9397-08002B2CF9AE}" pid="5" name="GrammarlyDocumentId">
    <vt:lpwstr>bd3b973506c9ab56bfc649e41aaa2efb2b67db48d17239f92d0482483cadf428</vt:lpwstr>
  </property>
</Properties>
</file>