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C8B5" w14:textId="77777777" w:rsidR="002D2D6C" w:rsidRPr="00382C3D" w:rsidRDefault="002D2D6C" w:rsidP="00CF09F7">
      <w:pPr>
        <w:pStyle w:val="AralkYok"/>
        <w:ind w:right="-1"/>
        <w:jc w:val="both"/>
        <w:rPr>
          <w:rFonts w:ascii="Cambria" w:hAnsi="Cambria"/>
          <w:b/>
          <w:color w:val="002060"/>
        </w:rPr>
      </w:pPr>
    </w:p>
    <w:p w14:paraId="79C3A424" w14:textId="29A51EDB" w:rsidR="00BC7571" w:rsidRPr="00382C3D" w:rsidRDefault="00BC7571" w:rsidP="004023B0">
      <w:pPr>
        <w:pStyle w:val="AralkYok"/>
        <w:rPr>
          <w:rFonts w:ascii="Cambria" w:hAnsi="Cambria"/>
        </w:rPr>
      </w:pPr>
    </w:p>
    <w:p w14:paraId="617CF6F5" w14:textId="77777777" w:rsidR="00BC7571" w:rsidRPr="00382C3D" w:rsidRDefault="00BC7571" w:rsidP="004023B0">
      <w:pPr>
        <w:pStyle w:val="AralkYok"/>
        <w:rPr>
          <w:rFonts w:ascii="Cambria" w:hAnsi="Cambria"/>
        </w:rPr>
      </w:pPr>
    </w:p>
    <w:p w14:paraId="121AF4D7" w14:textId="77777777" w:rsidR="00BC7571" w:rsidRPr="00382C3D" w:rsidRDefault="00BC7571" w:rsidP="004023B0">
      <w:pPr>
        <w:pStyle w:val="AralkYok"/>
        <w:rPr>
          <w:rFonts w:ascii="Cambria" w:hAnsi="Cambria"/>
        </w:rPr>
      </w:pPr>
    </w:p>
    <w:p w14:paraId="0BC2844B" w14:textId="77777777" w:rsidR="002B245E" w:rsidRPr="00382C3D" w:rsidRDefault="002B245E" w:rsidP="002B245E">
      <w:pPr>
        <w:pStyle w:val="AralkYok"/>
        <w:numPr>
          <w:ilvl w:val="0"/>
          <w:numId w:val="1"/>
        </w:numPr>
        <w:ind w:left="284" w:right="-1" w:hanging="284"/>
        <w:jc w:val="both"/>
        <w:rPr>
          <w:rFonts w:ascii="Cambria" w:hAnsi="Cambria"/>
          <w:b/>
          <w:color w:val="002060"/>
        </w:rPr>
      </w:pPr>
      <w:r w:rsidRPr="00382C3D">
        <w:rPr>
          <w:rFonts w:ascii="Cambria" w:hAnsi="Cambria"/>
          <w:b/>
          <w:color w:val="002060"/>
        </w:rPr>
        <w:t>AMAÇ</w:t>
      </w:r>
    </w:p>
    <w:p w14:paraId="4059E180" w14:textId="77777777" w:rsidR="002B245E" w:rsidRPr="00382C3D" w:rsidRDefault="002B245E" w:rsidP="002B245E">
      <w:pPr>
        <w:pStyle w:val="AralkYok"/>
        <w:ind w:right="-1"/>
        <w:jc w:val="both"/>
        <w:rPr>
          <w:rFonts w:ascii="Cambria" w:hAnsi="Cambria"/>
        </w:rPr>
      </w:pPr>
    </w:p>
    <w:p w14:paraId="532CC470" w14:textId="77777777" w:rsidR="002B245E" w:rsidRPr="00007E56" w:rsidRDefault="002B245E" w:rsidP="002B245E">
      <w:pPr>
        <w:pStyle w:val="AralkYok"/>
        <w:ind w:right="208"/>
        <w:jc w:val="both"/>
        <w:rPr>
          <w:rFonts w:ascii="Cambria" w:hAnsi="Cambria"/>
        </w:rPr>
      </w:pPr>
      <w:r w:rsidRPr="00382C3D">
        <w:rPr>
          <w:rFonts w:ascii="Cambria" w:hAnsi="Cambria"/>
        </w:rPr>
        <w:t xml:space="preserve">Bu talimatın amacı; </w:t>
      </w:r>
      <w:r>
        <w:rPr>
          <w:rFonts w:ascii="Cambria" w:hAnsi="Cambria"/>
        </w:rPr>
        <w:t xml:space="preserve">Üniversitemiz kampüs ve yerleşkelerinde bulunan kantin, </w:t>
      </w:r>
      <w:r w:rsidRPr="00007E56">
        <w:rPr>
          <w:rFonts w:ascii="Cambria" w:hAnsi="Cambria"/>
        </w:rPr>
        <w:t xml:space="preserve">çay ocağı alanı ve </w:t>
      </w:r>
      <w:r>
        <w:rPr>
          <w:rFonts w:ascii="Cambria" w:hAnsi="Cambria"/>
        </w:rPr>
        <w:t xml:space="preserve">bu kapsamda yürütülecek hizmetler </w:t>
      </w:r>
      <w:r w:rsidRPr="00007E56">
        <w:rPr>
          <w:rFonts w:ascii="Cambria" w:hAnsi="Cambria"/>
        </w:rPr>
        <w:t xml:space="preserve">konusunda uyulacak kuralları ve alınacak tedbirler </w:t>
      </w:r>
      <w:r>
        <w:rPr>
          <w:rFonts w:ascii="Cambria" w:hAnsi="Cambria"/>
        </w:rPr>
        <w:t>belirlemektir.</w:t>
      </w:r>
    </w:p>
    <w:p w14:paraId="7778EDD3" w14:textId="77777777" w:rsidR="002B245E" w:rsidRPr="00382C3D" w:rsidRDefault="002B245E" w:rsidP="002B245E">
      <w:pPr>
        <w:pStyle w:val="AralkYok"/>
        <w:ind w:right="208"/>
        <w:jc w:val="both"/>
        <w:rPr>
          <w:rFonts w:ascii="Cambria" w:hAnsi="Cambria"/>
        </w:rPr>
      </w:pPr>
    </w:p>
    <w:p w14:paraId="7548C27E" w14:textId="77777777" w:rsidR="002B245E" w:rsidRPr="00382C3D" w:rsidRDefault="002B245E" w:rsidP="002B245E">
      <w:pPr>
        <w:pStyle w:val="AralkYok"/>
        <w:numPr>
          <w:ilvl w:val="0"/>
          <w:numId w:val="1"/>
        </w:numPr>
        <w:ind w:left="284" w:right="-1" w:hanging="284"/>
        <w:jc w:val="both"/>
        <w:rPr>
          <w:rFonts w:ascii="Cambria" w:hAnsi="Cambria"/>
          <w:b/>
          <w:color w:val="002060"/>
        </w:rPr>
      </w:pPr>
      <w:r w:rsidRPr="00382C3D">
        <w:rPr>
          <w:rFonts w:ascii="Cambria" w:hAnsi="Cambria"/>
          <w:b/>
          <w:color w:val="002060"/>
        </w:rPr>
        <w:t>KAPSAM</w:t>
      </w:r>
    </w:p>
    <w:p w14:paraId="035A4BF2" w14:textId="77777777" w:rsidR="002B245E" w:rsidRPr="00382C3D" w:rsidRDefault="002B245E" w:rsidP="002B245E">
      <w:pPr>
        <w:pStyle w:val="AralkYok"/>
        <w:ind w:right="-1"/>
        <w:jc w:val="both"/>
        <w:rPr>
          <w:rFonts w:ascii="Cambria" w:hAnsi="Cambria"/>
          <w:b/>
          <w:color w:val="002060"/>
        </w:rPr>
      </w:pPr>
    </w:p>
    <w:p w14:paraId="3A20333E" w14:textId="77777777" w:rsidR="002B245E" w:rsidRPr="00382C3D" w:rsidRDefault="002B245E" w:rsidP="002B245E">
      <w:pPr>
        <w:pStyle w:val="AralkYok"/>
        <w:jc w:val="both"/>
        <w:rPr>
          <w:rFonts w:ascii="Cambria" w:hAnsi="Cambria" w:cs="Times New Roman"/>
          <w:b/>
          <w:color w:val="002060"/>
        </w:rPr>
      </w:pPr>
      <w:r w:rsidRPr="00382C3D">
        <w:rPr>
          <w:rFonts w:ascii="Cambria" w:hAnsi="Cambria" w:cs="Times New Roman"/>
        </w:rPr>
        <w:t xml:space="preserve">Üniversitemiz </w:t>
      </w:r>
      <w:r>
        <w:rPr>
          <w:rFonts w:ascii="Cambria" w:hAnsi="Cambria" w:cs="Times New Roman"/>
        </w:rPr>
        <w:t xml:space="preserve">kampüs ve yerleşkelerinde bulunan tüm kantin, çay ocağı </w:t>
      </w:r>
      <w:r w:rsidRPr="00E20A83">
        <w:rPr>
          <w:rFonts w:ascii="Cambria" w:hAnsi="Cambria" w:cs="Times New Roman"/>
        </w:rPr>
        <w:t xml:space="preserve">alanları </w:t>
      </w:r>
      <w:r>
        <w:rPr>
          <w:rFonts w:ascii="Cambria" w:hAnsi="Cambria" w:cs="Times New Roman"/>
        </w:rPr>
        <w:t xml:space="preserve">ile bu alanlarda çalışan, görevli tüm personelleri </w:t>
      </w:r>
      <w:r w:rsidRPr="00382C3D">
        <w:rPr>
          <w:rFonts w:ascii="Cambria" w:hAnsi="Cambria" w:cs="Times New Roman"/>
        </w:rPr>
        <w:t>kapsar.</w:t>
      </w:r>
    </w:p>
    <w:p w14:paraId="005AB170" w14:textId="77777777" w:rsidR="002B245E" w:rsidRPr="00382C3D" w:rsidRDefault="002B245E" w:rsidP="002B245E">
      <w:pPr>
        <w:pStyle w:val="AralkYok"/>
        <w:ind w:right="-1"/>
        <w:rPr>
          <w:rFonts w:ascii="Cambria" w:hAnsi="Cambria"/>
          <w:color w:val="002060"/>
        </w:rPr>
      </w:pPr>
    </w:p>
    <w:p w14:paraId="3255B5FC" w14:textId="77777777" w:rsidR="002B245E" w:rsidRPr="00382C3D" w:rsidRDefault="002B245E" w:rsidP="002B245E">
      <w:pPr>
        <w:pStyle w:val="AralkYok"/>
        <w:numPr>
          <w:ilvl w:val="0"/>
          <w:numId w:val="1"/>
        </w:numPr>
        <w:ind w:left="284" w:right="-1" w:hanging="284"/>
        <w:jc w:val="both"/>
        <w:rPr>
          <w:rFonts w:ascii="Cambria" w:hAnsi="Cambria"/>
          <w:b/>
          <w:color w:val="002060"/>
        </w:rPr>
      </w:pPr>
      <w:r w:rsidRPr="00382C3D">
        <w:rPr>
          <w:rFonts w:ascii="Cambria" w:hAnsi="Cambria"/>
          <w:b/>
          <w:color w:val="002060"/>
        </w:rPr>
        <w:t>SORUMLULUKLAR</w:t>
      </w:r>
    </w:p>
    <w:p w14:paraId="1D33430A" w14:textId="77777777" w:rsidR="002B245E" w:rsidRPr="00382C3D" w:rsidRDefault="002B245E" w:rsidP="002B245E">
      <w:pPr>
        <w:pStyle w:val="AralkYok"/>
        <w:ind w:right="-1"/>
        <w:jc w:val="both"/>
        <w:rPr>
          <w:rFonts w:ascii="Cambria" w:hAnsi="Cambria"/>
          <w:b/>
          <w:color w:val="002060"/>
        </w:rPr>
      </w:pPr>
    </w:p>
    <w:p w14:paraId="529FAB3A" w14:textId="77777777" w:rsidR="002B245E" w:rsidRPr="00382C3D" w:rsidRDefault="002B245E" w:rsidP="002B245E">
      <w:pPr>
        <w:pStyle w:val="AralkYok"/>
        <w:ind w:right="-1"/>
        <w:jc w:val="both"/>
        <w:rPr>
          <w:rFonts w:ascii="Cambria" w:hAnsi="Cambria"/>
          <w:b/>
          <w:color w:val="002060"/>
        </w:rPr>
      </w:pPr>
      <w:r w:rsidRPr="00382C3D">
        <w:rPr>
          <w:rFonts w:ascii="Cambria" w:hAnsi="Cambria"/>
        </w:rPr>
        <w:t xml:space="preserve">Bu talimatın uygulanmasından </w:t>
      </w:r>
      <w:r>
        <w:rPr>
          <w:rFonts w:ascii="Cambria" w:hAnsi="Cambria"/>
        </w:rPr>
        <w:t xml:space="preserve">kantin işletmecisi, kantin görevlisi, çay ocağı görevlisi; kontrolünden </w:t>
      </w:r>
      <w:r w:rsidRPr="00382C3D">
        <w:rPr>
          <w:rFonts w:ascii="Cambria" w:hAnsi="Cambria"/>
        </w:rPr>
        <w:t>Sağlık Kültür ve Spor Daire Başkanlığı</w:t>
      </w:r>
      <w:r>
        <w:rPr>
          <w:rFonts w:ascii="Cambria" w:hAnsi="Cambria"/>
        </w:rPr>
        <w:t>;</w:t>
      </w:r>
      <w:r w:rsidRPr="00382C3D">
        <w:rPr>
          <w:rFonts w:ascii="Cambria" w:hAnsi="Cambria"/>
        </w:rPr>
        <w:t xml:space="preserve"> dokümanın hazırlanması, sürekliğinin sağlanması ve revizyonundan Sağlık Kültür ve Spor Daire Başkanlığı ve Kalite Koordinatörlüğü sorumludur.</w:t>
      </w:r>
    </w:p>
    <w:p w14:paraId="5278ACAE" w14:textId="77777777" w:rsidR="002B245E" w:rsidRPr="00382C3D" w:rsidRDefault="002B245E" w:rsidP="002B245E">
      <w:pPr>
        <w:pStyle w:val="AralkYok"/>
        <w:ind w:right="-1"/>
        <w:jc w:val="both"/>
        <w:rPr>
          <w:rFonts w:ascii="Cambria" w:hAnsi="Cambria"/>
          <w:b/>
          <w:color w:val="002060"/>
        </w:rPr>
      </w:pPr>
    </w:p>
    <w:p w14:paraId="7A857C87" w14:textId="77777777" w:rsidR="002B245E" w:rsidRPr="00382C3D" w:rsidRDefault="002B245E" w:rsidP="002B245E">
      <w:pPr>
        <w:pStyle w:val="AralkYok"/>
        <w:numPr>
          <w:ilvl w:val="0"/>
          <w:numId w:val="1"/>
        </w:numPr>
        <w:ind w:left="284" w:right="-1" w:hanging="284"/>
        <w:jc w:val="both"/>
        <w:rPr>
          <w:rFonts w:ascii="Cambria" w:hAnsi="Cambria"/>
          <w:b/>
          <w:color w:val="002060"/>
        </w:rPr>
      </w:pPr>
      <w:r w:rsidRPr="00382C3D">
        <w:rPr>
          <w:rFonts w:ascii="Cambria" w:hAnsi="Cambria"/>
          <w:b/>
          <w:color w:val="002060"/>
        </w:rPr>
        <w:t>TANIMLAR VE KISALTMALAR</w:t>
      </w:r>
    </w:p>
    <w:p w14:paraId="6E0747C4" w14:textId="77777777" w:rsidR="002B245E" w:rsidRDefault="002B245E" w:rsidP="002B245E">
      <w:pPr>
        <w:pStyle w:val="AralkYok"/>
        <w:ind w:right="-1"/>
        <w:jc w:val="both"/>
        <w:rPr>
          <w:rFonts w:ascii="Cambria" w:hAnsi="Cambria"/>
          <w:b/>
          <w:color w:val="002060"/>
        </w:rPr>
      </w:pPr>
    </w:p>
    <w:p w14:paraId="28592CCE" w14:textId="77777777" w:rsidR="002B245E" w:rsidRPr="00002537" w:rsidRDefault="002B245E" w:rsidP="002B245E">
      <w:pPr>
        <w:pStyle w:val="AralkYok"/>
        <w:numPr>
          <w:ilvl w:val="1"/>
          <w:numId w:val="3"/>
        </w:numPr>
        <w:ind w:left="426" w:right="-1" w:hanging="426"/>
        <w:jc w:val="both"/>
        <w:rPr>
          <w:rFonts w:ascii="Cambria" w:hAnsi="Cambria"/>
        </w:rPr>
      </w:pPr>
      <w:r w:rsidRPr="009839A7">
        <w:rPr>
          <w:rFonts w:ascii="Cambria" w:hAnsi="Cambria"/>
          <w:b/>
          <w:color w:val="002060"/>
        </w:rPr>
        <w:t>İdare:</w:t>
      </w:r>
      <w:r w:rsidRPr="009839A7">
        <w:rPr>
          <w:rFonts w:ascii="Cambria" w:hAnsi="Cambria"/>
          <w:color w:val="002060"/>
        </w:rPr>
        <w:t xml:space="preserve"> </w:t>
      </w:r>
      <w:r>
        <w:rPr>
          <w:rFonts w:ascii="Cambria" w:hAnsi="Cambria"/>
        </w:rPr>
        <w:t xml:space="preserve">İskenderun Teknik </w:t>
      </w:r>
      <w:r w:rsidRPr="00002537">
        <w:rPr>
          <w:rFonts w:ascii="Cambria" w:hAnsi="Cambria"/>
        </w:rPr>
        <w:t>Üniversitesi Sağlık Kültür ve Spor Daire Başkanlığı</w:t>
      </w:r>
    </w:p>
    <w:p w14:paraId="0018A565" w14:textId="77777777" w:rsidR="002B245E" w:rsidRPr="00002537" w:rsidRDefault="002B245E" w:rsidP="002B245E">
      <w:pPr>
        <w:pStyle w:val="AralkYok"/>
        <w:numPr>
          <w:ilvl w:val="1"/>
          <w:numId w:val="3"/>
        </w:numPr>
        <w:ind w:left="426" w:right="-1" w:hanging="426"/>
        <w:jc w:val="both"/>
        <w:rPr>
          <w:rFonts w:ascii="Cambria" w:hAnsi="Cambria"/>
        </w:rPr>
      </w:pPr>
      <w:r w:rsidRPr="009839A7">
        <w:rPr>
          <w:rFonts w:ascii="Cambria" w:hAnsi="Cambria"/>
          <w:b/>
          <w:color w:val="002060"/>
        </w:rPr>
        <w:t>Kantin İşletmecisi:</w:t>
      </w:r>
      <w:r w:rsidRPr="009839A7">
        <w:rPr>
          <w:rFonts w:ascii="Cambria" w:hAnsi="Cambria"/>
          <w:color w:val="002060"/>
        </w:rPr>
        <w:t xml:space="preserve"> </w:t>
      </w:r>
      <w:r w:rsidRPr="00002537">
        <w:rPr>
          <w:rFonts w:ascii="Cambria" w:hAnsi="Cambria"/>
        </w:rPr>
        <w:t>Kantin hizmetlerinin yürütülmesinden ihale yolu ile sorumlu olan kişi.</w:t>
      </w:r>
    </w:p>
    <w:p w14:paraId="4C8DBCE7" w14:textId="77777777" w:rsidR="002B245E" w:rsidRDefault="002B245E" w:rsidP="002B245E">
      <w:pPr>
        <w:pStyle w:val="AralkYok"/>
        <w:numPr>
          <w:ilvl w:val="1"/>
          <w:numId w:val="3"/>
        </w:numPr>
        <w:ind w:left="426" w:right="-1" w:hanging="426"/>
        <w:jc w:val="both"/>
        <w:rPr>
          <w:rFonts w:ascii="Cambria" w:hAnsi="Cambria"/>
        </w:rPr>
      </w:pPr>
      <w:r w:rsidRPr="009839A7">
        <w:rPr>
          <w:rFonts w:ascii="Cambria" w:hAnsi="Cambria"/>
          <w:b/>
          <w:color w:val="002060"/>
        </w:rPr>
        <w:t>Kantin Görevlisi:</w:t>
      </w:r>
      <w:r w:rsidRPr="009839A7">
        <w:rPr>
          <w:rFonts w:ascii="Cambria" w:hAnsi="Cambria"/>
          <w:color w:val="002060"/>
        </w:rPr>
        <w:t xml:space="preserve"> </w:t>
      </w:r>
      <w:r w:rsidRPr="00002537">
        <w:rPr>
          <w:rFonts w:ascii="Cambria" w:hAnsi="Cambria"/>
        </w:rPr>
        <w:t>Kiracının kantin hizmetlerini yürütmek adına görevlendirdiği kişi.</w:t>
      </w:r>
    </w:p>
    <w:p w14:paraId="7494C002" w14:textId="77777777" w:rsidR="002B245E" w:rsidRPr="00430797" w:rsidRDefault="002B245E" w:rsidP="002B245E">
      <w:pPr>
        <w:pStyle w:val="AralkYok"/>
        <w:numPr>
          <w:ilvl w:val="1"/>
          <w:numId w:val="3"/>
        </w:numPr>
        <w:ind w:left="426" w:right="-1" w:hanging="426"/>
        <w:jc w:val="both"/>
        <w:rPr>
          <w:rFonts w:ascii="Cambria" w:hAnsi="Cambria"/>
        </w:rPr>
      </w:pPr>
      <w:r>
        <w:rPr>
          <w:rFonts w:ascii="Cambria" w:hAnsi="Cambria"/>
          <w:b/>
          <w:color w:val="002060"/>
        </w:rPr>
        <w:t xml:space="preserve">Çay Ocağı Görevlisi: </w:t>
      </w:r>
      <w:r w:rsidRPr="00430797">
        <w:rPr>
          <w:rFonts w:ascii="Cambria" w:hAnsi="Cambria"/>
        </w:rPr>
        <w:t xml:space="preserve">Çay ocağı </w:t>
      </w:r>
      <w:r>
        <w:rPr>
          <w:rFonts w:ascii="Cambria" w:hAnsi="Cambria"/>
        </w:rPr>
        <w:t xml:space="preserve">faaliyet alanında </w:t>
      </w:r>
      <w:r w:rsidRPr="00430797">
        <w:rPr>
          <w:rFonts w:ascii="Cambria" w:hAnsi="Cambria"/>
        </w:rPr>
        <w:t xml:space="preserve">belirtilen hizmetleri yürütmekle görevli sürek işçi. </w:t>
      </w:r>
    </w:p>
    <w:p w14:paraId="09970F41" w14:textId="77777777" w:rsidR="002B245E" w:rsidRPr="00382C3D" w:rsidRDefault="002B245E" w:rsidP="002B245E">
      <w:pPr>
        <w:pStyle w:val="AralkYok"/>
        <w:ind w:right="-1"/>
        <w:jc w:val="both"/>
        <w:rPr>
          <w:rFonts w:ascii="Cambria" w:hAnsi="Cambria"/>
          <w:b/>
          <w:color w:val="002060"/>
        </w:rPr>
      </w:pPr>
    </w:p>
    <w:p w14:paraId="0330F447" w14:textId="77777777" w:rsidR="002B245E" w:rsidRPr="00382C3D" w:rsidRDefault="002B245E" w:rsidP="002B245E">
      <w:pPr>
        <w:pStyle w:val="AralkYok"/>
        <w:numPr>
          <w:ilvl w:val="0"/>
          <w:numId w:val="1"/>
        </w:numPr>
        <w:ind w:left="284" w:right="-1" w:hanging="284"/>
        <w:jc w:val="both"/>
        <w:rPr>
          <w:rFonts w:ascii="Cambria" w:hAnsi="Cambria"/>
          <w:b/>
          <w:color w:val="002060"/>
        </w:rPr>
      </w:pPr>
      <w:r w:rsidRPr="00382C3D">
        <w:rPr>
          <w:rFonts w:ascii="Cambria" w:hAnsi="Cambria"/>
          <w:b/>
          <w:color w:val="002060"/>
        </w:rPr>
        <w:t>UYGULAMALAR</w:t>
      </w:r>
    </w:p>
    <w:p w14:paraId="0817FC19" w14:textId="77777777" w:rsidR="002B245E" w:rsidRDefault="002B245E" w:rsidP="002B245E">
      <w:pPr>
        <w:pStyle w:val="AralkYok"/>
        <w:ind w:right="-1"/>
        <w:jc w:val="both"/>
        <w:rPr>
          <w:rFonts w:ascii="Cambria" w:hAnsi="Cambria"/>
        </w:rPr>
      </w:pPr>
    </w:p>
    <w:p w14:paraId="1B2EF652" w14:textId="77777777" w:rsidR="002B245E" w:rsidRDefault="002B245E" w:rsidP="002B245E">
      <w:pPr>
        <w:pStyle w:val="AralkYok"/>
        <w:numPr>
          <w:ilvl w:val="1"/>
          <w:numId w:val="4"/>
        </w:numPr>
        <w:ind w:left="426" w:right="-1" w:hanging="426"/>
        <w:jc w:val="both"/>
        <w:rPr>
          <w:rFonts w:ascii="Cambria" w:hAnsi="Cambria"/>
          <w:b/>
          <w:color w:val="002060"/>
        </w:rPr>
      </w:pPr>
      <w:r w:rsidRPr="00B61051">
        <w:rPr>
          <w:rFonts w:ascii="Cambria" w:hAnsi="Cambria"/>
          <w:b/>
          <w:color w:val="002060"/>
        </w:rPr>
        <w:t>Kiracı ve Kantin Görevlisinin Uyması Gereken Kurallar</w:t>
      </w:r>
    </w:p>
    <w:p w14:paraId="73AC6AD6" w14:textId="77777777" w:rsidR="002B245E" w:rsidRPr="00B61051" w:rsidRDefault="002B245E" w:rsidP="002B245E">
      <w:pPr>
        <w:pStyle w:val="AralkYok"/>
        <w:ind w:left="426" w:right="-1"/>
        <w:jc w:val="both"/>
        <w:rPr>
          <w:rFonts w:ascii="Cambria" w:hAnsi="Cambria"/>
          <w:b/>
          <w:color w:val="002060"/>
        </w:rPr>
      </w:pPr>
    </w:p>
    <w:p w14:paraId="388B9A80"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 xml:space="preserve">Kantin hizmet alanında temizlik ve hijyene dikkat edilmelidir. </w:t>
      </w:r>
    </w:p>
    <w:p w14:paraId="5EB30161"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 xml:space="preserve">Yiyecek hazırlama bölümünde çalışan personel kişisel temizliğine özen göstermeli; eldiven, başlık (bone), maske takmalı ve beyaz iş önlüğü giymelidir. </w:t>
      </w:r>
    </w:p>
    <w:p w14:paraId="1448E120"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 xml:space="preserve">Çalışan personelin sağlık muayeneleri periyodik olarak yaptırılmalıdır (Personelin 6 ayda bir portör kontrollerini yaptırmaları gerekmektedir). </w:t>
      </w:r>
    </w:p>
    <w:p w14:paraId="4AF137E8"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Tarım ve Orman Bakanlığı’ndan üretim izni olmayan gıda maddeleri satılmamalıdır.</w:t>
      </w:r>
    </w:p>
    <w:p w14:paraId="22FA8A5D"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Son kullanma tarihi geçmiş ürünler tespit edilerek raflardan kaldırılmalıdır.</w:t>
      </w:r>
    </w:p>
    <w:p w14:paraId="009AC56A"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Gıda maddeleri paketleme ve saklama şartlarına uygun olarak muhafaza edilmeli ve üzeri açık yiyecek – içecek malzemesi bulundurulmamalıdır.</w:t>
      </w:r>
    </w:p>
    <w:p w14:paraId="4C942CC1"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Standartlara uygun kaliteli yiyecek – içecek malzemesi bulundurulmalıdır.</w:t>
      </w:r>
    </w:p>
    <w:p w14:paraId="6B85B942"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Standartlara uygun kaliteli temizlik malzemesi kullanılmalıdır.</w:t>
      </w:r>
    </w:p>
    <w:p w14:paraId="042119C8"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Servis sonrası masa üzerleri temizlenmeli, hijyenik bir temizlik bezi ile silinmelidir. Her akşam masalar deterjanlı su ile silinerek kuru bez ile kurulanmalıdır.</w:t>
      </w:r>
    </w:p>
    <w:p w14:paraId="04E6CA6D"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 xml:space="preserve">Kantine ait dolap, raf, cam, kapı-pencere vb. nesneler haftada bir deterjanlı su ile silinmeli ve </w:t>
      </w:r>
      <w:r w:rsidRPr="00CB3DA8">
        <w:rPr>
          <w:rFonts w:ascii="Cambria" w:hAnsi="Cambria"/>
          <w:b/>
          <w:i/>
        </w:rPr>
        <w:t>Kantin Hijyen Planı ve Kontrolü Takip Formu</w:t>
      </w:r>
      <w:r>
        <w:rPr>
          <w:rFonts w:ascii="Cambria" w:hAnsi="Cambria"/>
          <w:b/>
          <w:i/>
        </w:rPr>
        <w:t xml:space="preserve"> </w:t>
      </w:r>
      <w:r w:rsidRPr="00B61051">
        <w:rPr>
          <w:rFonts w:ascii="Cambria" w:hAnsi="Cambria"/>
        </w:rPr>
        <w:t>doldurulmalıdır.</w:t>
      </w:r>
    </w:p>
    <w:p w14:paraId="24F076FD"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Kantinin havalandırılmasına dikkat edilmeli, kızartmaya bağlı kirlenen havanın temizlenmesi aspiratörle sağlanmalıdır. Kantin kapısı ve kantin koridorundaki ara kapılar (çarpar kapılar) sürekli kapalı tutularak bina içerisine yiyecek kokularının gelmesi engellenmelidir.</w:t>
      </w:r>
    </w:p>
    <w:p w14:paraId="38119503"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Çatal, bıçak, tencere, tabak, maşa, kepçe vb. servis malzemelerinin temizliğine özen gösterilmelidir.</w:t>
      </w:r>
    </w:p>
    <w:p w14:paraId="158E6A69"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Kantin, İdarenin belirlediği saatlerde açık bulundurulmalıdır.</w:t>
      </w:r>
    </w:p>
    <w:p w14:paraId="1394FB37"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Vergi levhası, asgari ücret ve KDV levhası formu görülebilecek bir yere asılmalıdır.</w:t>
      </w:r>
    </w:p>
    <w:p w14:paraId="557621E1"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lastRenderedPageBreak/>
        <w:t>Kantin zemini her gün iş bitiminde deterjanlı su ile paspas yapılmalıdır.</w:t>
      </w:r>
    </w:p>
    <w:p w14:paraId="2FFE97B8"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Ayak pedallı çöp kovası kullanılmalı, gün içinde çöp kovalarının doluluğu kontrol edilerek gereken durumda çöpler boşaltılmalıdır.</w:t>
      </w:r>
    </w:p>
    <w:p w14:paraId="550F45A9"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Kantinde ilk yardım malzemeleri bulundurulmalıdır.</w:t>
      </w:r>
    </w:p>
    <w:p w14:paraId="45F039BD"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Kantinde yangına karşı tedbir alınmalıdır. (Elektrik tesisatı, tüp gaz, yangın söndürme vb.)</w:t>
      </w:r>
    </w:p>
    <w:p w14:paraId="2BE3DD3B"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Satılan ürünlerin üzerinde fiyat etiketi bulundurulmalı, bu mümkün değil ise ürünün bulunduğu kutu üzerinde görülebilecek şekilde fiyat etiketi yazılmalıdır. Ayrıca Üniversitemiz onaylı fiyat listesi asılmalıdır.</w:t>
      </w:r>
    </w:p>
    <w:p w14:paraId="5FAAE48B"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Tükenmez kalem, kurşun kalem, kalemtıraş, kurşun kalem uçları, silgi ve yapıştırıcı gibi kırtasiye malzemelerinin sürekli bulundurulmalıdır.</w:t>
      </w:r>
    </w:p>
    <w:p w14:paraId="3A0E869B"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Satış ve gıda hazırlama bölümüne görevlilerden başkası girmemelidir.</w:t>
      </w:r>
    </w:p>
    <w:p w14:paraId="5A4EC78B"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Kantinin temizliği, bakımı ve yönetiminden işletmeci sorumludur.</w:t>
      </w:r>
    </w:p>
    <w:p w14:paraId="1B49F42B"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Kantinde bulunan televizyonun kontrolünden kantin görevlisi sorumludur. Ses düzeyi kantinde bulunan kişileri rahatsız etmeyecek seviyede olmalıdır.</w:t>
      </w:r>
    </w:p>
    <w:p w14:paraId="7F28D2D5"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İl Tarım ve Orman Müdürlüğü tarafından yapılan denetim raporlarını bir nüshasını idareye teslim edilmesi gerekmektedir.</w:t>
      </w:r>
    </w:p>
    <w:p w14:paraId="5C2D44F1"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Kantin ve Çay Ocağı’nda çalıştırılacak personelden veya yeni alınacak personel alımında gaita mikroskopisi, burun, boğaz kültürü, tbc, akciğer grafiği, hepatit gibi sağlık tetkikleri ve hijyen belgelerini idareye sunmak zorundadır.</w:t>
      </w:r>
    </w:p>
    <w:p w14:paraId="4FBAAC4A"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Kiracı, Kantin ve Çay Ocağı’nda çalışan personele yaka kartı düzenleyecek, çalışma saatleri içerisinde mutlaka yakalarında takılı olacaktır.</w:t>
      </w:r>
    </w:p>
    <w:p w14:paraId="47706B73"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 xml:space="preserve">Atık yağlar kesinlikle giderlere dökülmemelidir. Kiracı, mutfakta kullanılan yağların imhası ile ilgili olarak lisanslı “Bitkisel Atık Yağ Geri Kazanım Tesisi” anlaşıp idareye belgelendirilecektir.      </w:t>
      </w:r>
    </w:p>
    <w:p w14:paraId="3ED6E914" w14:textId="77777777" w:rsidR="002B245E" w:rsidRPr="00B61051" w:rsidRDefault="002B245E" w:rsidP="002B245E">
      <w:pPr>
        <w:pStyle w:val="AralkYok"/>
        <w:numPr>
          <w:ilvl w:val="0"/>
          <w:numId w:val="5"/>
        </w:numPr>
        <w:ind w:left="426" w:right="-1" w:hanging="426"/>
        <w:jc w:val="both"/>
        <w:rPr>
          <w:rFonts w:ascii="Cambria" w:hAnsi="Cambria"/>
        </w:rPr>
      </w:pPr>
      <w:r w:rsidRPr="00B61051">
        <w:rPr>
          <w:rFonts w:ascii="Cambria" w:hAnsi="Cambria"/>
        </w:rPr>
        <w:t>Kiracı tarafından Halk Sağlığı Alanında haşerelere karşı ilaçlama usul ve esasları hakkında yönetmelik kurallarına uygun olarak yapılacak/yaptırılacak olup bunun için profesyonel bir ilaçlama şirketiyle (İl Sağlık Müdürlüğünden ilaç uygulama izin belgesi almış olan) anlaşma sağlanıp anlaşmanın bir sureti idareye verilecektir.</w:t>
      </w:r>
    </w:p>
    <w:p w14:paraId="55B876FC" w14:textId="77777777" w:rsidR="002B245E" w:rsidRPr="00B61051" w:rsidRDefault="002B245E" w:rsidP="002B245E">
      <w:pPr>
        <w:pStyle w:val="AralkYok"/>
        <w:ind w:right="-1"/>
        <w:jc w:val="both"/>
        <w:rPr>
          <w:rFonts w:ascii="Cambria" w:hAnsi="Cambria"/>
        </w:rPr>
      </w:pPr>
    </w:p>
    <w:p w14:paraId="20B98FC5" w14:textId="77777777" w:rsidR="002B245E" w:rsidRDefault="002B245E" w:rsidP="002B245E">
      <w:pPr>
        <w:pStyle w:val="AralkYok"/>
        <w:numPr>
          <w:ilvl w:val="1"/>
          <w:numId w:val="4"/>
        </w:numPr>
        <w:ind w:left="426" w:right="-1" w:hanging="426"/>
        <w:jc w:val="both"/>
        <w:rPr>
          <w:rFonts w:ascii="Cambria" w:hAnsi="Cambria"/>
          <w:b/>
          <w:color w:val="002060"/>
        </w:rPr>
      </w:pPr>
      <w:r w:rsidRPr="00845B22">
        <w:rPr>
          <w:rFonts w:ascii="Cambria" w:hAnsi="Cambria"/>
          <w:b/>
          <w:color w:val="002060"/>
        </w:rPr>
        <w:t>Gıda</w:t>
      </w:r>
      <w:r>
        <w:rPr>
          <w:rFonts w:ascii="Cambria" w:hAnsi="Cambria"/>
          <w:b/>
          <w:color w:val="002060"/>
        </w:rPr>
        <w:t xml:space="preserve"> Hazırlama ile İlgili Kurallar</w:t>
      </w:r>
    </w:p>
    <w:p w14:paraId="09CD3377" w14:textId="77777777" w:rsidR="002B245E" w:rsidRPr="00845B22" w:rsidRDefault="002B245E" w:rsidP="002B245E">
      <w:pPr>
        <w:pStyle w:val="AralkYok"/>
        <w:ind w:left="426" w:right="-1"/>
        <w:jc w:val="both"/>
        <w:rPr>
          <w:rFonts w:ascii="Cambria" w:hAnsi="Cambria"/>
          <w:b/>
          <w:color w:val="002060"/>
        </w:rPr>
      </w:pPr>
    </w:p>
    <w:p w14:paraId="203C06DE" w14:textId="77777777" w:rsidR="002B245E" w:rsidRPr="00B61051" w:rsidRDefault="002B245E" w:rsidP="002B245E">
      <w:pPr>
        <w:pStyle w:val="AralkYok"/>
        <w:numPr>
          <w:ilvl w:val="0"/>
          <w:numId w:val="6"/>
        </w:numPr>
        <w:ind w:left="426" w:right="-1" w:hanging="426"/>
        <w:jc w:val="both"/>
        <w:rPr>
          <w:rFonts w:ascii="Cambria" w:hAnsi="Cambria"/>
        </w:rPr>
      </w:pPr>
      <w:r w:rsidRPr="00B61051">
        <w:rPr>
          <w:rFonts w:ascii="Cambria" w:hAnsi="Cambria"/>
        </w:rPr>
        <w:t>Kızartma işlemi sırasında sıcaklık 180ºC’yi geçmemelidir. Sıvı yağ kullanım sonrası mutlaka süzülmelidir.</w:t>
      </w:r>
    </w:p>
    <w:p w14:paraId="39E033B0" w14:textId="77777777" w:rsidR="002B245E" w:rsidRPr="00B61051" w:rsidRDefault="002B245E" w:rsidP="002B245E">
      <w:pPr>
        <w:pStyle w:val="AralkYok"/>
        <w:numPr>
          <w:ilvl w:val="0"/>
          <w:numId w:val="6"/>
        </w:numPr>
        <w:ind w:left="426" w:right="-1" w:hanging="426"/>
        <w:jc w:val="both"/>
        <w:rPr>
          <w:rFonts w:ascii="Cambria" w:hAnsi="Cambria"/>
        </w:rPr>
      </w:pPr>
      <w:r w:rsidRPr="00B61051">
        <w:rPr>
          <w:rFonts w:ascii="Cambria" w:hAnsi="Cambria"/>
        </w:rPr>
        <w:t>Kızartmada kullanılan yağ sıcak olarak süzüldü ise süzülen kabın kapağı yağ soğuyana kadar kapatılmamalıdır. Sıcak olarak kapatılırsa, yağın tadının acılaşmasına yol açar.</w:t>
      </w:r>
    </w:p>
    <w:p w14:paraId="692BB3E3" w14:textId="77777777" w:rsidR="002B245E" w:rsidRPr="00B61051" w:rsidRDefault="002B245E" w:rsidP="002B245E">
      <w:pPr>
        <w:pStyle w:val="AralkYok"/>
        <w:numPr>
          <w:ilvl w:val="0"/>
          <w:numId w:val="6"/>
        </w:numPr>
        <w:ind w:left="426" w:right="-1" w:hanging="426"/>
        <w:jc w:val="both"/>
        <w:rPr>
          <w:rFonts w:ascii="Cambria" w:hAnsi="Cambria"/>
        </w:rPr>
      </w:pPr>
      <w:r w:rsidRPr="00B61051">
        <w:rPr>
          <w:rFonts w:ascii="Cambria" w:hAnsi="Cambria"/>
        </w:rPr>
        <w:t>Tekrar kullanılacak yağın konulacağı kap paslanmaz çelikten olmalı yağ güneş görmeyen yerde muhafaza edilmelidir.</w:t>
      </w:r>
    </w:p>
    <w:p w14:paraId="4CA0FA35" w14:textId="77777777" w:rsidR="002B245E" w:rsidRPr="00B61051" w:rsidRDefault="002B245E" w:rsidP="002B245E">
      <w:pPr>
        <w:pStyle w:val="AralkYok"/>
        <w:numPr>
          <w:ilvl w:val="0"/>
          <w:numId w:val="6"/>
        </w:numPr>
        <w:ind w:left="426" w:right="-1" w:hanging="426"/>
        <w:jc w:val="both"/>
        <w:rPr>
          <w:rFonts w:ascii="Cambria" w:hAnsi="Cambria"/>
        </w:rPr>
      </w:pPr>
      <w:r w:rsidRPr="00B61051">
        <w:rPr>
          <w:rFonts w:ascii="Cambria" w:hAnsi="Cambria"/>
        </w:rPr>
        <w:t>Kızartmalık yağlarda tekrar kullanımda en önemli ölçü yağın kararmasıdır. Sıvı yağ karardıktan, yandıktan ve aşırı köpürdükten sonra kullanılmamalıdır.</w:t>
      </w:r>
    </w:p>
    <w:p w14:paraId="56ABAEED" w14:textId="77777777" w:rsidR="002B245E" w:rsidRPr="00B61051" w:rsidRDefault="002B245E" w:rsidP="002B245E">
      <w:pPr>
        <w:pStyle w:val="AralkYok"/>
        <w:numPr>
          <w:ilvl w:val="0"/>
          <w:numId w:val="6"/>
        </w:numPr>
        <w:ind w:left="426" w:right="-1" w:hanging="426"/>
        <w:jc w:val="both"/>
        <w:rPr>
          <w:rFonts w:ascii="Cambria" w:hAnsi="Cambria"/>
        </w:rPr>
      </w:pPr>
      <w:r w:rsidRPr="00B61051">
        <w:rPr>
          <w:rFonts w:ascii="Cambria" w:hAnsi="Cambria"/>
        </w:rPr>
        <w:t>Sebze kızartılan yağlar ile et ürünleri kızartılan yağlar birbirine karıştırılmamalıdır</w:t>
      </w:r>
    </w:p>
    <w:p w14:paraId="1362949D" w14:textId="77777777" w:rsidR="002B245E" w:rsidRPr="00B61051" w:rsidRDefault="002B245E" w:rsidP="002B245E">
      <w:pPr>
        <w:pStyle w:val="AralkYok"/>
        <w:numPr>
          <w:ilvl w:val="0"/>
          <w:numId w:val="6"/>
        </w:numPr>
        <w:ind w:left="426" w:right="-1" w:hanging="426"/>
        <w:jc w:val="both"/>
        <w:rPr>
          <w:rFonts w:ascii="Cambria" w:hAnsi="Cambria"/>
        </w:rPr>
      </w:pPr>
      <w:r w:rsidRPr="00B61051">
        <w:rPr>
          <w:rFonts w:ascii="Cambria" w:hAnsi="Cambria"/>
        </w:rPr>
        <w:t xml:space="preserve">Köfte, yumurtalı bulamaca giren ürünler, tavuk, galeta unlu ürünler kızartıldığı zaman yağı çabuk kirletirler. Bu tür ürünlerin kızartılmasında maksimum 4. veya 5. kızartma işlemine yağın değişimi yapılıp, değişen ve kalan yağlar atık yağ bidonlarına alınmalıdır.  </w:t>
      </w:r>
    </w:p>
    <w:p w14:paraId="47EC0EB2" w14:textId="77777777" w:rsidR="002B245E" w:rsidRPr="00B61051" w:rsidRDefault="002B245E" w:rsidP="002B245E">
      <w:pPr>
        <w:pStyle w:val="AralkYok"/>
        <w:numPr>
          <w:ilvl w:val="0"/>
          <w:numId w:val="6"/>
        </w:numPr>
        <w:ind w:left="426" w:right="-1" w:hanging="426"/>
        <w:jc w:val="both"/>
        <w:rPr>
          <w:rFonts w:ascii="Cambria" w:hAnsi="Cambria"/>
        </w:rPr>
      </w:pPr>
      <w:r w:rsidRPr="00B61051">
        <w:rPr>
          <w:rFonts w:ascii="Cambria" w:hAnsi="Cambria"/>
        </w:rPr>
        <w:t>Bekleyen yağın dip kısmında tortular oluştuğundan dolayı yağ kullanılacağı zaman tekrar süzülmelidir.</w:t>
      </w:r>
    </w:p>
    <w:p w14:paraId="45FC9D54" w14:textId="77777777" w:rsidR="002B245E" w:rsidRPr="00B61051" w:rsidRDefault="002B245E" w:rsidP="002B245E">
      <w:pPr>
        <w:pStyle w:val="AralkYok"/>
        <w:numPr>
          <w:ilvl w:val="0"/>
          <w:numId w:val="6"/>
        </w:numPr>
        <w:ind w:left="426" w:right="-1" w:hanging="426"/>
        <w:jc w:val="both"/>
        <w:rPr>
          <w:rFonts w:ascii="Cambria" w:hAnsi="Cambria"/>
        </w:rPr>
      </w:pPr>
      <w:r w:rsidRPr="00B61051">
        <w:rPr>
          <w:rFonts w:ascii="Cambria" w:hAnsi="Cambria"/>
        </w:rPr>
        <w:t>Sıvı yağların kullanımı ile ilgili sorumluluk kantin görevlisine aittir.</w:t>
      </w:r>
    </w:p>
    <w:p w14:paraId="072C711E" w14:textId="77777777" w:rsidR="002B245E" w:rsidRPr="00B61051" w:rsidRDefault="002B245E" w:rsidP="002B245E">
      <w:pPr>
        <w:pStyle w:val="AralkYok"/>
        <w:numPr>
          <w:ilvl w:val="0"/>
          <w:numId w:val="6"/>
        </w:numPr>
        <w:ind w:left="426" w:right="-1" w:hanging="426"/>
        <w:jc w:val="both"/>
        <w:rPr>
          <w:rFonts w:ascii="Cambria" w:hAnsi="Cambria"/>
        </w:rPr>
      </w:pPr>
      <w:r w:rsidRPr="00B61051">
        <w:rPr>
          <w:rFonts w:ascii="Cambria" w:hAnsi="Cambria"/>
        </w:rPr>
        <w:t>Kızartmalık yağların iki kullanım süresi arasındaki zaman da yağdaki bozulma için son derece önemlidir. Bu nedenle kızartmalık yağların uzun süreler bekletilmemesi gerekir.</w:t>
      </w:r>
    </w:p>
    <w:p w14:paraId="4EFC37F5" w14:textId="77777777" w:rsidR="002B245E" w:rsidRPr="00B61051" w:rsidRDefault="002B245E" w:rsidP="002B245E">
      <w:pPr>
        <w:pStyle w:val="AralkYok"/>
        <w:numPr>
          <w:ilvl w:val="0"/>
          <w:numId w:val="6"/>
        </w:numPr>
        <w:ind w:left="426" w:right="-1" w:hanging="426"/>
        <w:jc w:val="both"/>
        <w:rPr>
          <w:rFonts w:ascii="Cambria" w:hAnsi="Cambria"/>
        </w:rPr>
      </w:pPr>
      <w:r w:rsidRPr="00B61051">
        <w:rPr>
          <w:rFonts w:ascii="Cambria" w:hAnsi="Cambria"/>
        </w:rPr>
        <w:t>İş güvenliği açısından yağ yanmasının engellenmesi için içerisinde ürün yok iken uzun süre kızdırılmamalıdır. Yağ ile işlem yapılırken mutlaka başında durulmalı, kontrolsüz bırakılmamalıdır.</w:t>
      </w:r>
    </w:p>
    <w:p w14:paraId="3CFB845A" w14:textId="77777777" w:rsidR="002B245E" w:rsidRPr="00B61051" w:rsidRDefault="002B245E" w:rsidP="002B245E">
      <w:pPr>
        <w:pStyle w:val="AralkYok"/>
        <w:numPr>
          <w:ilvl w:val="0"/>
          <w:numId w:val="6"/>
        </w:numPr>
        <w:ind w:left="426" w:right="-1" w:hanging="426"/>
        <w:jc w:val="both"/>
        <w:rPr>
          <w:rFonts w:ascii="Cambria" w:hAnsi="Cambria"/>
        </w:rPr>
      </w:pPr>
      <w:r w:rsidRPr="00B61051">
        <w:rPr>
          <w:rFonts w:ascii="Cambria" w:hAnsi="Cambria"/>
        </w:rPr>
        <w:t>Yağ sıçramalarından kaynaklı yanmaların engellenmesi bakımından kızgın yağ tavalarına kızartılacak ürünler elle değil tel kevgirlerle kızgın yağa dikkatlice bırakılmalıdır.</w:t>
      </w:r>
    </w:p>
    <w:p w14:paraId="18113C13" w14:textId="77777777" w:rsidR="002B245E" w:rsidRPr="00B61051" w:rsidRDefault="002B245E" w:rsidP="002B245E">
      <w:pPr>
        <w:pStyle w:val="AralkYok"/>
        <w:numPr>
          <w:ilvl w:val="0"/>
          <w:numId w:val="6"/>
        </w:numPr>
        <w:ind w:left="426" w:right="-1" w:hanging="426"/>
        <w:jc w:val="both"/>
        <w:rPr>
          <w:rFonts w:ascii="Cambria" w:hAnsi="Cambria"/>
        </w:rPr>
      </w:pPr>
      <w:r w:rsidRPr="00B61051">
        <w:rPr>
          <w:rFonts w:ascii="Cambria" w:hAnsi="Cambria"/>
        </w:rPr>
        <w:lastRenderedPageBreak/>
        <w:t>Sıcak içecekler de plastik bardak kesinlikle kullanılmayacaktır. Yerine cam veya köpük/strafor bardaklarda verilecektir.</w:t>
      </w:r>
    </w:p>
    <w:p w14:paraId="683A7466" w14:textId="77777777" w:rsidR="002B245E" w:rsidRPr="00B61051" w:rsidRDefault="002B245E" w:rsidP="002B245E">
      <w:pPr>
        <w:pStyle w:val="AralkYok"/>
        <w:numPr>
          <w:ilvl w:val="0"/>
          <w:numId w:val="6"/>
        </w:numPr>
        <w:ind w:left="426" w:right="-1" w:hanging="426"/>
        <w:jc w:val="both"/>
        <w:rPr>
          <w:rFonts w:ascii="Cambria" w:hAnsi="Cambria"/>
        </w:rPr>
      </w:pPr>
      <w:r w:rsidRPr="00B61051">
        <w:rPr>
          <w:rFonts w:ascii="Cambria" w:hAnsi="Cambria"/>
        </w:rPr>
        <w:t xml:space="preserve">Bozulma riskine karşı sandviçler çoklu hazırlanarak çekmecelerde bekletilmemelidir. Satış esnasında hazırlanmalıdır. </w:t>
      </w:r>
    </w:p>
    <w:p w14:paraId="2590628B" w14:textId="77777777" w:rsidR="002B245E" w:rsidRDefault="002B245E" w:rsidP="002B245E">
      <w:pPr>
        <w:pStyle w:val="AralkYok"/>
        <w:jc w:val="both"/>
        <w:rPr>
          <w:rFonts w:ascii="Cambria" w:hAnsi="Cambria"/>
        </w:rPr>
      </w:pPr>
    </w:p>
    <w:p w14:paraId="2F214125" w14:textId="77777777" w:rsidR="002B245E" w:rsidRPr="00382C3D" w:rsidRDefault="002B245E" w:rsidP="002B245E">
      <w:pPr>
        <w:pStyle w:val="AralkYok"/>
        <w:numPr>
          <w:ilvl w:val="0"/>
          <w:numId w:val="1"/>
        </w:numPr>
        <w:ind w:left="284" w:right="-1" w:hanging="284"/>
        <w:jc w:val="both"/>
        <w:rPr>
          <w:rFonts w:ascii="Cambria" w:hAnsi="Cambria"/>
          <w:b/>
          <w:color w:val="002060"/>
        </w:rPr>
      </w:pPr>
      <w:r w:rsidRPr="00382C3D">
        <w:rPr>
          <w:rFonts w:ascii="Cambria" w:hAnsi="Cambria"/>
          <w:b/>
          <w:color w:val="002060"/>
        </w:rPr>
        <w:t>İLGİLİ DOKÜMANLAR</w:t>
      </w:r>
    </w:p>
    <w:p w14:paraId="29CCE955" w14:textId="77777777" w:rsidR="002B245E" w:rsidRDefault="002B245E" w:rsidP="002B245E">
      <w:pPr>
        <w:pStyle w:val="AralkYok"/>
        <w:ind w:right="-1"/>
        <w:jc w:val="both"/>
        <w:rPr>
          <w:rFonts w:ascii="Cambria" w:hAnsi="Cambria"/>
          <w:b/>
          <w:color w:val="002060"/>
        </w:rPr>
      </w:pPr>
    </w:p>
    <w:p w14:paraId="352020E5" w14:textId="77777777" w:rsidR="002B245E" w:rsidRPr="00CB3DA8" w:rsidRDefault="002B245E" w:rsidP="002B245E">
      <w:pPr>
        <w:pStyle w:val="AralkYok"/>
        <w:numPr>
          <w:ilvl w:val="1"/>
          <w:numId w:val="7"/>
        </w:numPr>
        <w:ind w:right="-1"/>
        <w:jc w:val="both"/>
        <w:rPr>
          <w:rFonts w:ascii="Cambria" w:hAnsi="Cambria"/>
          <w:b/>
          <w:color w:val="002060"/>
        </w:rPr>
      </w:pPr>
      <w:r>
        <w:rPr>
          <w:rFonts w:ascii="Cambria" w:hAnsi="Cambria"/>
          <w:b/>
          <w:color w:val="002060"/>
        </w:rPr>
        <w:t>İç</w:t>
      </w:r>
      <w:r w:rsidRPr="006A05AA">
        <w:rPr>
          <w:rFonts w:eastAsia="Calibri"/>
          <w:b/>
        </w:rPr>
        <w:t xml:space="preserve"> </w:t>
      </w:r>
      <w:r w:rsidRPr="00CB3DA8">
        <w:rPr>
          <w:rFonts w:ascii="Cambria" w:hAnsi="Cambria"/>
          <w:b/>
          <w:color w:val="002060"/>
        </w:rPr>
        <w:t>Kaynaklı Dokümanlar</w:t>
      </w:r>
    </w:p>
    <w:p w14:paraId="2C9AC1D1" w14:textId="77777777" w:rsidR="002B245E" w:rsidRPr="00382C3D" w:rsidRDefault="002B245E" w:rsidP="002B245E">
      <w:pPr>
        <w:pStyle w:val="AralkYok"/>
        <w:ind w:right="-1"/>
        <w:jc w:val="both"/>
        <w:rPr>
          <w:rFonts w:ascii="Cambria" w:hAnsi="Cambria"/>
          <w:b/>
          <w:color w:val="002060"/>
        </w:rPr>
      </w:pPr>
    </w:p>
    <w:p w14:paraId="480A337C" w14:textId="77777777" w:rsidR="002B245E" w:rsidRPr="00DF6D16" w:rsidRDefault="002B245E" w:rsidP="002B245E">
      <w:pPr>
        <w:pStyle w:val="AralkYok"/>
        <w:numPr>
          <w:ilvl w:val="0"/>
          <w:numId w:val="2"/>
        </w:numPr>
        <w:jc w:val="both"/>
        <w:rPr>
          <w:rFonts w:ascii="Cambria" w:hAnsi="Cambria" w:cs="Times New Roman"/>
        </w:rPr>
      </w:pPr>
      <w:r w:rsidRPr="00DF6D16">
        <w:rPr>
          <w:rFonts w:ascii="Cambria" w:hAnsi="Cambria"/>
        </w:rPr>
        <w:t xml:space="preserve"> Kantin Hijyen Planı ve Kontrolü Takip Formu</w:t>
      </w:r>
    </w:p>
    <w:p w14:paraId="4A65FD9A" w14:textId="77777777" w:rsidR="002B245E" w:rsidRDefault="002B245E" w:rsidP="002B245E">
      <w:pPr>
        <w:pStyle w:val="AralkYok"/>
        <w:ind w:right="-1"/>
        <w:jc w:val="both"/>
        <w:rPr>
          <w:rFonts w:ascii="Cambria" w:hAnsi="Cambria"/>
          <w:b/>
          <w:color w:val="002060"/>
        </w:rPr>
      </w:pPr>
    </w:p>
    <w:p w14:paraId="45BEE9D1" w14:textId="77777777" w:rsidR="002B245E" w:rsidRPr="00CB3DA8" w:rsidRDefault="002B245E" w:rsidP="002B245E">
      <w:pPr>
        <w:pStyle w:val="AralkYok"/>
        <w:numPr>
          <w:ilvl w:val="1"/>
          <w:numId w:val="7"/>
        </w:numPr>
        <w:ind w:right="-1"/>
        <w:jc w:val="both"/>
        <w:rPr>
          <w:rFonts w:ascii="Cambria" w:hAnsi="Cambria"/>
          <w:b/>
          <w:color w:val="002060"/>
        </w:rPr>
      </w:pPr>
      <w:r w:rsidRPr="00795CE6">
        <w:rPr>
          <w:rFonts w:ascii="Cambria" w:hAnsi="Cambria"/>
          <w:b/>
          <w:color w:val="002060"/>
        </w:rPr>
        <w:t>Dış</w:t>
      </w:r>
      <w:r w:rsidRPr="006A05AA">
        <w:rPr>
          <w:rFonts w:eastAsia="Calibri"/>
          <w:b/>
        </w:rPr>
        <w:t xml:space="preserve"> </w:t>
      </w:r>
      <w:r w:rsidRPr="00CB3DA8">
        <w:rPr>
          <w:rFonts w:ascii="Cambria" w:hAnsi="Cambria"/>
          <w:b/>
          <w:color w:val="002060"/>
        </w:rPr>
        <w:t>Kaynaklı Dokümanlar</w:t>
      </w:r>
    </w:p>
    <w:p w14:paraId="481CCDD8" w14:textId="77777777" w:rsidR="002B245E" w:rsidRPr="00382C3D" w:rsidRDefault="002B245E" w:rsidP="002B245E">
      <w:pPr>
        <w:pStyle w:val="AralkYok"/>
        <w:ind w:right="-1"/>
        <w:jc w:val="both"/>
        <w:rPr>
          <w:rFonts w:ascii="Cambria" w:hAnsi="Cambria"/>
          <w:b/>
          <w:color w:val="002060"/>
        </w:rPr>
      </w:pPr>
    </w:p>
    <w:p w14:paraId="1411A5EC" w14:textId="77777777" w:rsidR="002B245E" w:rsidRPr="00DF6D16" w:rsidRDefault="002B245E" w:rsidP="002B245E">
      <w:pPr>
        <w:pStyle w:val="AralkYok"/>
        <w:numPr>
          <w:ilvl w:val="0"/>
          <w:numId w:val="2"/>
        </w:numPr>
        <w:jc w:val="both"/>
        <w:rPr>
          <w:rFonts w:ascii="Cambria" w:hAnsi="Cambria"/>
        </w:rPr>
      </w:pPr>
      <w:r w:rsidRPr="00DF6D16">
        <w:rPr>
          <w:rFonts w:ascii="Cambria" w:hAnsi="Cambria"/>
        </w:rPr>
        <w:t>Bitkisel Atık Yağların Kontrolü Yönetmeliği</w:t>
      </w:r>
    </w:p>
    <w:p w14:paraId="04170908" w14:textId="77777777" w:rsidR="002B245E" w:rsidRPr="00DF6D16" w:rsidRDefault="002B245E" w:rsidP="002B245E">
      <w:pPr>
        <w:pStyle w:val="AralkYok"/>
        <w:numPr>
          <w:ilvl w:val="0"/>
          <w:numId w:val="2"/>
        </w:numPr>
        <w:jc w:val="both"/>
        <w:rPr>
          <w:rFonts w:ascii="Cambria" w:hAnsi="Cambria"/>
        </w:rPr>
      </w:pPr>
      <w:r w:rsidRPr="00DF6D16">
        <w:rPr>
          <w:rFonts w:ascii="Cambria" w:hAnsi="Cambria"/>
        </w:rPr>
        <w:t>Çevre ve Şehircilik Bakanlığı Sıfır Atık Uygulama Rehberi</w:t>
      </w:r>
    </w:p>
    <w:p w14:paraId="2F2F9BCC" w14:textId="77777777" w:rsidR="00BC7571" w:rsidRPr="00382C3D" w:rsidRDefault="00236E1E" w:rsidP="00236E1E">
      <w:pPr>
        <w:pStyle w:val="AralkYok"/>
        <w:tabs>
          <w:tab w:val="left" w:pos="7245"/>
        </w:tabs>
        <w:rPr>
          <w:rFonts w:ascii="Cambria" w:hAnsi="Cambria"/>
        </w:rPr>
      </w:pPr>
      <w:r w:rsidRPr="00382C3D">
        <w:rPr>
          <w:rFonts w:ascii="Cambria" w:hAnsi="Cambria"/>
        </w:rPr>
        <w:tab/>
      </w:r>
    </w:p>
    <w:p w14:paraId="5078A3B8" w14:textId="77777777" w:rsidR="00BC7571" w:rsidRPr="00382C3D" w:rsidRDefault="00BC7571" w:rsidP="004023B0">
      <w:pPr>
        <w:pStyle w:val="AralkYok"/>
        <w:rPr>
          <w:rFonts w:ascii="Cambria" w:hAnsi="Cambria"/>
        </w:rPr>
      </w:pPr>
    </w:p>
    <w:p w14:paraId="3F2DB60A" w14:textId="77777777" w:rsidR="00BC7571" w:rsidRPr="00382C3D" w:rsidRDefault="00BC7571" w:rsidP="004023B0">
      <w:pPr>
        <w:pStyle w:val="AralkYok"/>
        <w:rPr>
          <w:rFonts w:ascii="Cambria" w:hAnsi="Cambria"/>
        </w:rPr>
      </w:pPr>
    </w:p>
    <w:p w14:paraId="57AD828F" w14:textId="77777777" w:rsidR="00BC7571" w:rsidRPr="00382C3D" w:rsidRDefault="00BC7571" w:rsidP="004023B0">
      <w:pPr>
        <w:pStyle w:val="AralkYok"/>
        <w:rPr>
          <w:rFonts w:ascii="Cambria" w:hAnsi="Cambria"/>
        </w:rPr>
      </w:pPr>
    </w:p>
    <w:sectPr w:rsidR="00BC7571" w:rsidRPr="00382C3D"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D03B" w14:textId="77777777" w:rsidR="00493F14" w:rsidRDefault="00493F14" w:rsidP="00534F7F">
      <w:pPr>
        <w:spacing w:line="240" w:lineRule="auto"/>
      </w:pPr>
      <w:r>
        <w:separator/>
      </w:r>
    </w:p>
  </w:endnote>
  <w:endnote w:type="continuationSeparator" w:id="0">
    <w:p w14:paraId="7C01EE2B" w14:textId="77777777" w:rsidR="00493F14" w:rsidRDefault="00493F14"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l‚r –¾’©">
    <w:altName w:val="MS Gothic"/>
    <w:panose1 w:val="020B0604020202020204"/>
    <w:charset w:val="80"/>
    <w:family w:val="roman"/>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F45B" w14:textId="77777777" w:rsidR="00FA5B0F" w:rsidRDefault="00FA5B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
      <w:tblW w:w="10120" w:type="dxa"/>
      <w:tblInd w:w="-113" w:type="dxa"/>
      <w:shd w:val="clear" w:color="auto" w:fill="A6A6A6" w:themeFill="background1" w:themeFillShade="A6"/>
      <w:tblLook w:val="04A0" w:firstRow="1" w:lastRow="0" w:firstColumn="1" w:lastColumn="0" w:noHBand="0" w:noVBand="1"/>
    </w:tblPr>
    <w:tblGrid>
      <w:gridCol w:w="3427"/>
      <w:gridCol w:w="3833"/>
      <w:gridCol w:w="2860"/>
    </w:tblGrid>
    <w:tr w:rsidR="001756F2" w14:paraId="6F52F6F8" w14:textId="77777777" w:rsidTr="00B60D27">
      <w:trPr>
        <w:trHeight w:val="446"/>
      </w:trPr>
      <w:tc>
        <w:tcPr>
          <w:tcW w:w="342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3030A143" w14:textId="77777777" w:rsidR="001756F2" w:rsidRDefault="001756F2" w:rsidP="001756F2">
          <w:pPr>
            <w:tabs>
              <w:tab w:val="center" w:pos="4536"/>
              <w:tab w:val="right" w:pos="9072"/>
            </w:tabs>
            <w:jc w:val="center"/>
            <w:rPr>
              <w:rFonts w:ascii="Times New Roman" w:eastAsiaTheme="minorHAnsi"/>
              <w:b/>
              <w:color w:val="000000" w:themeColor="text1"/>
              <w:sz w:val="16"/>
              <w:szCs w:val="16"/>
              <w:lang w:val="tr-TR"/>
            </w:rPr>
          </w:pPr>
          <w:r>
            <w:rPr>
              <w:rFonts w:ascii="Times New Roman" w:eastAsiaTheme="minorHAnsi"/>
              <w:b/>
              <w:color w:val="000000" w:themeColor="text1"/>
              <w:sz w:val="16"/>
              <w:szCs w:val="16"/>
              <w:lang w:val="tr-TR"/>
            </w:rPr>
            <w:t>Hazırlayan</w:t>
          </w:r>
        </w:p>
        <w:p w14:paraId="6BA40188" w14:textId="54A762AD" w:rsidR="001756F2" w:rsidRDefault="001756F2" w:rsidP="001756F2">
          <w:pPr>
            <w:tabs>
              <w:tab w:val="center" w:pos="4536"/>
              <w:tab w:val="right" w:pos="9072"/>
            </w:tabs>
            <w:jc w:val="center"/>
            <w:rPr>
              <w:rFonts w:ascii="Times New Roman" w:eastAsiaTheme="minorHAnsi"/>
              <w:b/>
              <w:color w:val="000000" w:themeColor="text1"/>
              <w:sz w:val="16"/>
              <w:szCs w:val="16"/>
            </w:rPr>
          </w:pPr>
          <w:r>
            <w:rPr>
              <w:rFonts w:ascii="Times New Roman" w:eastAsiaTheme="minorHAnsi"/>
              <w:b/>
              <w:sz w:val="16"/>
              <w:szCs w:val="16"/>
              <w:lang w:val="tr-TR"/>
            </w:rPr>
            <w:t>Kalite Koordinatörlüğü</w:t>
          </w:r>
        </w:p>
      </w:tc>
      <w:tc>
        <w:tcPr>
          <w:tcW w:w="3833"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64D115CD" w14:textId="77777777" w:rsidR="001756F2" w:rsidRDefault="001756F2" w:rsidP="001756F2">
          <w:pPr>
            <w:tabs>
              <w:tab w:val="center" w:pos="4536"/>
              <w:tab w:val="right" w:pos="9072"/>
            </w:tabs>
            <w:jc w:val="center"/>
            <w:rPr>
              <w:rFonts w:ascii="Times New Roman" w:eastAsiaTheme="minorHAnsi"/>
              <w:b/>
              <w:sz w:val="16"/>
              <w:szCs w:val="16"/>
              <w:lang w:val="tr-TR"/>
            </w:rPr>
          </w:pPr>
          <w:r>
            <w:rPr>
              <w:rFonts w:ascii="Times New Roman" w:eastAsiaTheme="minorHAnsi"/>
              <w:b/>
              <w:sz w:val="16"/>
              <w:szCs w:val="16"/>
              <w:lang w:val="tr-TR"/>
            </w:rPr>
            <w:t>Doküman Onay</w:t>
          </w:r>
        </w:p>
        <w:p w14:paraId="4051EDD5" w14:textId="443E558E" w:rsidR="001756F2" w:rsidRDefault="001756F2" w:rsidP="001756F2">
          <w:pPr>
            <w:tabs>
              <w:tab w:val="center" w:pos="4536"/>
              <w:tab w:val="right" w:pos="9072"/>
            </w:tabs>
            <w:jc w:val="center"/>
            <w:rPr>
              <w:rFonts w:ascii="Times New Roman" w:eastAsiaTheme="minorHAnsi"/>
              <w:b/>
              <w:sz w:val="16"/>
              <w:szCs w:val="16"/>
            </w:rPr>
          </w:pPr>
          <w:r>
            <w:rPr>
              <w:rFonts w:ascii="Times New Roman" w:eastAsiaTheme="minorHAnsi"/>
              <w:b/>
              <w:sz w:val="16"/>
              <w:szCs w:val="16"/>
              <w:lang w:val="tr-TR"/>
            </w:rPr>
            <w:t>Kalite Koordinatörlüğü</w:t>
          </w:r>
        </w:p>
      </w:tc>
      <w:tc>
        <w:tcPr>
          <w:tcW w:w="2860"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0AEFEEB9" w14:textId="77777777" w:rsidR="001756F2" w:rsidRDefault="001756F2" w:rsidP="001756F2">
          <w:pPr>
            <w:tabs>
              <w:tab w:val="center" w:pos="4536"/>
              <w:tab w:val="right" w:pos="9072"/>
            </w:tabs>
            <w:jc w:val="center"/>
            <w:rPr>
              <w:rFonts w:ascii="Times New Roman" w:eastAsiaTheme="minorHAnsi"/>
              <w:b/>
              <w:sz w:val="16"/>
              <w:szCs w:val="16"/>
              <w:lang w:val="tr-TR"/>
            </w:rPr>
          </w:pPr>
          <w:r>
            <w:rPr>
              <w:rFonts w:ascii="Times New Roman" w:eastAsiaTheme="minorHAnsi"/>
              <w:b/>
              <w:sz w:val="16"/>
              <w:szCs w:val="16"/>
              <w:lang w:val="tr-TR"/>
            </w:rPr>
            <w:t>Yürürlük Onay</w:t>
          </w:r>
        </w:p>
        <w:p w14:paraId="221DE124" w14:textId="31A5E8D4" w:rsidR="001756F2" w:rsidRDefault="001756F2" w:rsidP="001756F2">
          <w:pPr>
            <w:tabs>
              <w:tab w:val="center" w:pos="4536"/>
              <w:tab w:val="right" w:pos="9072"/>
            </w:tabs>
            <w:jc w:val="center"/>
            <w:rPr>
              <w:rFonts w:ascii="Times New Roman" w:eastAsiaTheme="minorHAnsi"/>
              <w:b/>
              <w:sz w:val="16"/>
              <w:szCs w:val="16"/>
            </w:rPr>
          </w:pPr>
          <w:r>
            <w:rPr>
              <w:rFonts w:ascii="Times New Roman"/>
              <w:b/>
              <w:sz w:val="16"/>
              <w:szCs w:val="16"/>
              <w:lang w:val="tr-TR"/>
            </w:rPr>
            <w:t>Üniversite Kalite Komisyonu</w:t>
          </w:r>
        </w:p>
      </w:tc>
    </w:tr>
  </w:tbl>
  <w:p w14:paraId="73188C8A" w14:textId="77777777" w:rsidR="00A354CE" w:rsidRDefault="00A354CE" w:rsidP="00A354CE">
    <w:pPr>
      <w:pStyle w:val="AralkYok"/>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7571" w14:textId="77777777" w:rsidR="00FA5B0F" w:rsidRDefault="00FA5B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B4B0" w14:textId="77777777" w:rsidR="00493F14" w:rsidRDefault="00493F14" w:rsidP="00534F7F">
      <w:pPr>
        <w:spacing w:line="240" w:lineRule="auto"/>
      </w:pPr>
      <w:r>
        <w:separator/>
      </w:r>
    </w:p>
  </w:footnote>
  <w:footnote w:type="continuationSeparator" w:id="0">
    <w:p w14:paraId="28AD8936" w14:textId="77777777" w:rsidR="00493F14" w:rsidRDefault="00493F14"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B91E" w14:textId="77777777" w:rsidR="00FA5B0F" w:rsidRDefault="00493F14">
    <w:pPr>
      <w:pStyle w:val="stBilgi"/>
    </w:pPr>
    <w:r>
      <w:rPr>
        <w:noProof/>
        <w:lang w:val="tr-TR" w:eastAsia="tr-TR"/>
      </w:rPr>
      <w:pict w14:anchorId="32380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306766" o:spid="_x0000_s1027" type="#_x0000_t75" alt="" style="position:absolute;left:0;text-align:left;margin-left:0;margin-top:0;width:481.85pt;height:481.85pt;z-index:-251655168;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4" w:type="dxa"/>
      <w:tblInd w:w="-431" w:type="dxa"/>
      <w:tblLook w:val="04A0" w:firstRow="1" w:lastRow="0" w:firstColumn="1" w:lastColumn="0" w:noHBand="0" w:noVBand="1"/>
    </w:tblPr>
    <w:tblGrid>
      <w:gridCol w:w="1877"/>
      <w:gridCol w:w="1690"/>
      <w:gridCol w:w="2813"/>
      <w:gridCol w:w="2009"/>
      <w:gridCol w:w="1535"/>
    </w:tblGrid>
    <w:tr w:rsidR="00A545EB" w:rsidRPr="00653303" w14:paraId="6E8BAD31" w14:textId="77777777" w:rsidTr="0069649D">
      <w:trPr>
        <w:trHeight w:hRule="exact" w:val="288"/>
      </w:trPr>
      <w:tc>
        <w:tcPr>
          <w:tcW w:w="1877" w:type="dxa"/>
          <w:vMerge w:val="restart"/>
        </w:tcPr>
        <w:p w14:paraId="2C2D85CC" w14:textId="77777777" w:rsidR="00A545EB" w:rsidRPr="00FF6E58" w:rsidRDefault="00A545EB" w:rsidP="00A545EB">
          <w:pPr>
            <w:jc w:val="center"/>
            <w:rPr>
              <w:rFonts w:ascii="Times New Roman"/>
            </w:rPr>
          </w:pPr>
          <w:r w:rsidRPr="00FF6E58">
            <w:rPr>
              <w:rFonts w:ascii="Times New Roman"/>
              <w:noProof/>
            </w:rPr>
            <w:drawing>
              <wp:anchor distT="0" distB="0" distL="114300" distR="114300" simplePos="0" relativeHeight="251659264" behindDoc="0" locked="0" layoutInCell="1" allowOverlap="1" wp14:anchorId="2B729513" wp14:editId="65CDB5D8">
                <wp:simplePos x="0" y="0"/>
                <wp:positionH relativeFrom="column">
                  <wp:posOffset>-59690</wp:posOffset>
                </wp:positionH>
                <wp:positionV relativeFrom="paragraph">
                  <wp:posOffset>20320</wp:posOffset>
                </wp:positionV>
                <wp:extent cx="1038225" cy="837565"/>
                <wp:effectExtent l="0" t="0" r="9525" b="63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997" cy="855936"/>
                        </a:xfrm>
                        <a:prstGeom prst="rect">
                          <a:avLst/>
                        </a:prstGeom>
                        <a:noFill/>
                      </pic:spPr>
                    </pic:pic>
                  </a:graphicData>
                </a:graphic>
                <wp14:sizeRelH relativeFrom="page">
                  <wp14:pctWidth>0</wp14:pctWidth>
                </wp14:sizeRelH>
                <wp14:sizeRelV relativeFrom="page">
                  <wp14:pctHeight>0</wp14:pctHeight>
                </wp14:sizeRelV>
              </wp:anchor>
            </w:drawing>
          </w:r>
        </w:p>
      </w:tc>
      <w:tc>
        <w:tcPr>
          <w:tcW w:w="8047" w:type="dxa"/>
          <w:gridSpan w:val="4"/>
        </w:tcPr>
        <w:p w14:paraId="6972A75E" w14:textId="77777777" w:rsidR="00A545EB" w:rsidRPr="0094697C" w:rsidRDefault="00A545EB" w:rsidP="00A545EB">
          <w:pPr>
            <w:pStyle w:val="AralkYok"/>
            <w:rPr>
              <w:rFonts w:ascii="Times New Roman" w:hAnsi="Times New Roman" w:cs="Times New Roman"/>
            </w:rPr>
          </w:pPr>
          <w:r w:rsidRPr="0094697C">
            <w:rPr>
              <w:rFonts w:ascii="Times New Roman" w:hAnsi="Times New Roman" w:cs="Times New Roman"/>
            </w:rPr>
            <w:t>GENEL KANTİN HİZMETLERİ TALİMATI</w:t>
          </w:r>
        </w:p>
      </w:tc>
    </w:tr>
    <w:tr w:rsidR="00A545EB" w:rsidRPr="00FF6E58" w14:paraId="53B9B1F2" w14:textId="77777777" w:rsidTr="0069649D">
      <w:trPr>
        <w:trHeight w:hRule="exact" w:val="349"/>
      </w:trPr>
      <w:tc>
        <w:tcPr>
          <w:tcW w:w="1877" w:type="dxa"/>
          <w:vMerge/>
        </w:tcPr>
        <w:p w14:paraId="7F802E27" w14:textId="77777777" w:rsidR="00A545EB" w:rsidRPr="00FF6E58" w:rsidRDefault="00A545EB" w:rsidP="00A545EB">
          <w:pPr>
            <w:rPr>
              <w:rFonts w:ascii="Times New Roman"/>
            </w:rPr>
          </w:pPr>
        </w:p>
      </w:tc>
      <w:tc>
        <w:tcPr>
          <w:tcW w:w="1690" w:type="dxa"/>
        </w:tcPr>
        <w:p w14:paraId="73778A06" w14:textId="77777777" w:rsidR="00A545EB" w:rsidRPr="00FF6E58" w:rsidRDefault="00A545EB" w:rsidP="00A545EB">
          <w:pPr>
            <w:rPr>
              <w:rFonts w:ascii="Times New Roman"/>
            </w:rPr>
          </w:pPr>
          <w:r w:rsidRPr="00FF6E58">
            <w:rPr>
              <w:rFonts w:ascii="Times New Roman"/>
            </w:rPr>
            <w:t>Doküman No</w:t>
          </w:r>
        </w:p>
      </w:tc>
      <w:tc>
        <w:tcPr>
          <w:tcW w:w="2813" w:type="dxa"/>
        </w:tcPr>
        <w:p w14:paraId="4BF6EBC2" w14:textId="59764E52" w:rsidR="00A545EB" w:rsidRPr="00FF6E58" w:rsidRDefault="00F5079F" w:rsidP="00A545EB">
          <w:pPr>
            <w:rPr>
              <w:rFonts w:ascii="Times New Roman"/>
            </w:rPr>
          </w:pPr>
          <w:r>
            <w:rPr>
              <w:rFonts w:ascii="Times New Roman"/>
              <w:sz w:val="22"/>
              <w:szCs w:val="22"/>
            </w:rPr>
            <w:t>TLM-</w:t>
          </w:r>
          <w:r w:rsidR="002D5DC3">
            <w:rPr>
              <w:rFonts w:ascii="Times New Roman"/>
              <w:sz w:val="22"/>
              <w:szCs w:val="22"/>
            </w:rPr>
            <w:t>0</w:t>
          </w:r>
          <w:r>
            <w:rPr>
              <w:rFonts w:ascii="Times New Roman"/>
              <w:sz w:val="22"/>
              <w:szCs w:val="22"/>
            </w:rPr>
            <w:t>25</w:t>
          </w:r>
        </w:p>
      </w:tc>
      <w:tc>
        <w:tcPr>
          <w:tcW w:w="2009" w:type="dxa"/>
        </w:tcPr>
        <w:p w14:paraId="5ABF5AC0" w14:textId="77777777" w:rsidR="00A545EB" w:rsidRPr="00FF6E58" w:rsidRDefault="00A545EB" w:rsidP="00A545EB">
          <w:pPr>
            <w:rPr>
              <w:rFonts w:ascii="Times New Roman"/>
            </w:rPr>
          </w:pPr>
          <w:r w:rsidRPr="00FF6E58">
            <w:rPr>
              <w:rFonts w:ascii="Times New Roman"/>
            </w:rPr>
            <w:t>Revizyon Tarihi</w:t>
          </w:r>
        </w:p>
      </w:tc>
      <w:tc>
        <w:tcPr>
          <w:tcW w:w="1535" w:type="dxa"/>
        </w:tcPr>
        <w:p w14:paraId="7A095974" w14:textId="77777777" w:rsidR="00A545EB" w:rsidRPr="00FF6E58" w:rsidRDefault="00A545EB" w:rsidP="00A545EB">
          <w:pPr>
            <w:rPr>
              <w:rFonts w:ascii="Times New Roman"/>
            </w:rPr>
          </w:pPr>
          <w:r w:rsidRPr="00FF6E58">
            <w:rPr>
              <w:rFonts w:ascii="Times New Roman"/>
            </w:rPr>
            <w:t>-</w:t>
          </w:r>
        </w:p>
      </w:tc>
    </w:tr>
    <w:tr w:rsidR="00A545EB" w:rsidRPr="00FF6E58" w14:paraId="4935A7A0" w14:textId="77777777" w:rsidTr="0069649D">
      <w:trPr>
        <w:trHeight w:hRule="exact" w:val="349"/>
      </w:trPr>
      <w:tc>
        <w:tcPr>
          <w:tcW w:w="1877" w:type="dxa"/>
          <w:vMerge/>
        </w:tcPr>
        <w:p w14:paraId="15EC8608" w14:textId="77777777" w:rsidR="00A545EB" w:rsidRPr="00FF6E58" w:rsidRDefault="00A545EB" w:rsidP="00A545EB">
          <w:pPr>
            <w:rPr>
              <w:rFonts w:ascii="Times New Roman"/>
            </w:rPr>
          </w:pPr>
        </w:p>
      </w:tc>
      <w:tc>
        <w:tcPr>
          <w:tcW w:w="1690" w:type="dxa"/>
        </w:tcPr>
        <w:p w14:paraId="2DDE90B6" w14:textId="77777777" w:rsidR="00A545EB" w:rsidRPr="00FF6E58" w:rsidRDefault="00A545EB" w:rsidP="00A545EB">
          <w:pPr>
            <w:rPr>
              <w:rFonts w:ascii="Times New Roman"/>
            </w:rPr>
          </w:pPr>
          <w:r w:rsidRPr="00FF6E58">
            <w:rPr>
              <w:rFonts w:ascii="Times New Roman"/>
            </w:rPr>
            <w:t>İlk Yayın Tarihi</w:t>
          </w:r>
        </w:p>
      </w:tc>
      <w:tc>
        <w:tcPr>
          <w:tcW w:w="2813" w:type="dxa"/>
        </w:tcPr>
        <w:p w14:paraId="4E626B9C" w14:textId="2050A18A" w:rsidR="00A545EB" w:rsidRPr="00FF6E58" w:rsidRDefault="00717DC7" w:rsidP="00A545EB">
          <w:pPr>
            <w:rPr>
              <w:rFonts w:ascii="Times New Roman"/>
            </w:rPr>
          </w:pPr>
          <w:r>
            <w:rPr>
              <w:rFonts w:ascii="Times New Roman"/>
              <w:sz w:val="22"/>
              <w:szCs w:val="22"/>
            </w:rPr>
            <w:t>30.01.2023</w:t>
          </w:r>
        </w:p>
      </w:tc>
      <w:tc>
        <w:tcPr>
          <w:tcW w:w="2009" w:type="dxa"/>
        </w:tcPr>
        <w:p w14:paraId="30C7232E" w14:textId="77777777" w:rsidR="00A545EB" w:rsidRPr="00FF6E58" w:rsidRDefault="00A545EB" w:rsidP="00A545EB">
          <w:pPr>
            <w:rPr>
              <w:rFonts w:ascii="Times New Roman"/>
            </w:rPr>
          </w:pPr>
          <w:r w:rsidRPr="00FF6E58">
            <w:rPr>
              <w:rFonts w:ascii="Times New Roman"/>
            </w:rPr>
            <w:t>Revizyon No</w:t>
          </w:r>
        </w:p>
      </w:tc>
      <w:tc>
        <w:tcPr>
          <w:tcW w:w="1535" w:type="dxa"/>
        </w:tcPr>
        <w:p w14:paraId="629D5794" w14:textId="77777777" w:rsidR="00A545EB" w:rsidRPr="00FF6E58" w:rsidRDefault="00A545EB" w:rsidP="00A545EB">
          <w:pPr>
            <w:rPr>
              <w:rFonts w:ascii="Times New Roman"/>
            </w:rPr>
          </w:pPr>
          <w:r w:rsidRPr="00FF6E58">
            <w:rPr>
              <w:rFonts w:ascii="Times New Roman"/>
            </w:rPr>
            <w:t>-</w:t>
          </w:r>
        </w:p>
      </w:tc>
    </w:tr>
    <w:tr w:rsidR="00A545EB" w:rsidRPr="00FF6E58" w14:paraId="5A8AD53B" w14:textId="77777777" w:rsidTr="00DF4614">
      <w:trPr>
        <w:trHeight w:hRule="exact" w:val="438"/>
      </w:trPr>
      <w:tc>
        <w:tcPr>
          <w:tcW w:w="1877" w:type="dxa"/>
          <w:vMerge/>
        </w:tcPr>
        <w:p w14:paraId="2A6C7D51" w14:textId="77777777" w:rsidR="00A545EB" w:rsidRPr="00FF6E58" w:rsidRDefault="00A545EB" w:rsidP="00A545EB">
          <w:pPr>
            <w:rPr>
              <w:rFonts w:ascii="Times New Roman"/>
            </w:rPr>
          </w:pPr>
        </w:p>
      </w:tc>
      <w:tc>
        <w:tcPr>
          <w:tcW w:w="4503" w:type="dxa"/>
          <w:gridSpan w:val="2"/>
        </w:tcPr>
        <w:p w14:paraId="1F105E40" w14:textId="77777777" w:rsidR="00A545EB" w:rsidRPr="00FF6E58" w:rsidRDefault="00A545EB" w:rsidP="00A545EB">
          <w:pPr>
            <w:pStyle w:val="Balk1"/>
            <w:ind w:left="-142" w:right="-219"/>
            <w:rPr>
              <w:sz w:val="22"/>
              <w:szCs w:val="22"/>
            </w:rPr>
          </w:pPr>
        </w:p>
      </w:tc>
      <w:tc>
        <w:tcPr>
          <w:tcW w:w="2009" w:type="dxa"/>
        </w:tcPr>
        <w:p w14:paraId="51FC7E36" w14:textId="77777777" w:rsidR="00A545EB" w:rsidRPr="00FF6E58" w:rsidRDefault="00A545EB" w:rsidP="00A545EB">
          <w:pPr>
            <w:rPr>
              <w:rFonts w:ascii="Times New Roman"/>
            </w:rPr>
          </w:pPr>
          <w:r w:rsidRPr="00FF6E58">
            <w:rPr>
              <w:rFonts w:ascii="Times New Roman"/>
            </w:rPr>
            <w:t>Sayfa No</w:t>
          </w:r>
        </w:p>
      </w:tc>
      <w:tc>
        <w:tcPr>
          <w:tcW w:w="1535" w:type="dxa"/>
        </w:tcPr>
        <w:p w14:paraId="5E82C9F6" w14:textId="28B6D95A" w:rsidR="00A545EB" w:rsidRPr="00FF6E58" w:rsidRDefault="00DF4614" w:rsidP="00A545EB">
          <w:pPr>
            <w:rPr>
              <w:rFonts w:ascii="Times New Roman"/>
            </w:rPr>
          </w:pPr>
          <w:r>
            <w:rPr>
              <w:rFonts w:ascii="Times New Roman"/>
            </w:rPr>
            <w:t>3</w:t>
          </w:r>
        </w:p>
      </w:tc>
    </w:tr>
  </w:tbl>
  <w:p w14:paraId="1B2323BC" w14:textId="77777777" w:rsidR="004023B0" w:rsidRPr="00A545EB" w:rsidRDefault="00493F14" w:rsidP="00A545EB">
    <w:pPr>
      <w:pStyle w:val="stBilgi"/>
    </w:pPr>
    <w:r>
      <w:rPr>
        <w:noProof/>
        <w:lang w:val="tr-TR" w:eastAsia="tr-TR"/>
      </w:rPr>
      <w:pict w14:anchorId="1FC60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306767" o:spid="_x0000_s1026" type="#_x0000_t75" alt="" style="position:absolute;left:0;text-align:left;margin-left:0;margin-top:0;width:481.85pt;height:481.85pt;z-index:-251654144;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1429" w14:textId="77777777" w:rsidR="00FA5B0F" w:rsidRDefault="00493F14">
    <w:pPr>
      <w:pStyle w:val="stBilgi"/>
    </w:pPr>
    <w:r>
      <w:rPr>
        <w:noProof/>
        <w:lang w:val="tr-TR" w:eastAsia="tr-TR"/>
      </w:rPr>
      <w:pict w14:anchorId="0AC60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306765" o:spid="_x0000_s1025" type="#_x0000_t75" alt="" style="position:absolute;left:0;text-align:left;margin-left:0;margin-top:0;width:481.85pt;height:481.8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E54"/>
    <w:multiLevelType w:val="multilevel"/>
    <w:tmpl w:val="D20E0CA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000B59"/>
    <w:multiLevelType w:val="hybridMultilevel"/>
    <w:tmpl w:val="F1529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921368"/>
    <w:multiLevelType w:val="hybridMultilevel"/>
    <w:tmpl w:val="0A9A175E"/>
    <w:lvl w:ilvl="0" w:tplc="B3F2DB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990964"/>
    <w:multiLevelType w:val="multilevel"/>
    <w:tmpl w:val="840AD8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D52576"/>
    <w:multiLevelType w:val="multilevel"/>
    <w:tmpl w:val="922040F0"/>
    <w:lvl w:ilvl="0">
      <w:start w:val="6"/>
      <w:numFmt w:val="decimal"/>
      <w:lvlText w:val="%1."/>
      <w:lvlJc w:val="left"/>
      <w:pPr>
        <w:ind w:left="390" w:hanging="390"/>
      </w:pPr>
      <w:rPr>
        <w:rFonts w:ascii="Cambria" w:eastAsiaTheme="minorHAnsi" w:hAnsi="Cambria" w:hint="default"/>
        <w:color w:val="002060"/>
      </w:rPr>
    </w:lvl>
    <w:lvl w:ilvl="1">
      <w:start w:val="1"/>
      <w:numFmt w:val="decimal"/>
      <w:lvlText w:val="%1.%2."/>
      <w:lvlJc w:val="left"/>
      <w:pPr>
        <w:ind w:left="390" w:hanging="390"/>
      </w:pPr>
      <w:rPr>
        <w:rFonts w:ascii="Cambria" w:eastAsiaTheme="minorHAnsi" w:hAnsi="Cambria" w:hint="default"/>
        <w:color w:val="002060"/>
      </w:rPr>
    </w:lvl>
    <w:lvl w:ilvl="2">
      <w:start w:val="1"/>
      <w:numFmt w:val="decimal"/>
      <w:lvlText w:val="%1.%2.%3."/>
      <w:lvlJc w:val="left"/>
      <w:pPr>
        <w:ind w:left="720" w:hanging="720"/>
      </w:pPr>
      <w:rPr>
        <w:rFonts w:ascii="Cambria" w:eastAsiaTheme="minorHAnsi" w:hAnsi="Cambria" w:hint="default"/>
        <w:color w:val="002060"/>
      </w:rPr>
    </w:lvl>
    <w:lvl w:ilvl="3">
      <w:start w:val="1"/>
      <w:numFmt w:val="decimal"/>
      <w:lvlText w:val="%1.%2.%3.%4."/>
      <w:lvlJc w:val="left"/>
      <w:pPr>
        <w:ind w:left="720" w:hanging="720"/>
      </w:pPr>
      <w:rPr>
        <w:rFonts w:ascii="Cambria" w:eastAsiaTheme="minorHAnsi" w:hAnsi="Cambria" w:hint="default"/>
        <w:color w:val="002060"/>
      </w:rPr>
    </w:lvl>
    <w:lvl w:ilvl="4">
      <w:start w:val="1"/>
      <w:numFmt w:val="decimal"/>
      <w:lvlText w:val="%1.%2.%3.%4.%5."/>
      <w:lvlJc w:val="left"/>
      <w:pPr>
        <w:ind w:left="1080" w:hanging="1080"/>
      </w:pPr>
      <w:rPr>
        <w:rFonts w:ascii="Cambria" w:eastAsiaTheme="minorHAnsi" w:hAnsi="Cambria" w:hint="default"/>
        <w:color w:val="002060"/>
      </w:rPr>
    </w:lvl>
    <w:lvl w:ilvl="5">
      <w:start w:val="1"/>
      <w:numFmt w:val="decimal"/>
      <w:lvlText w:val="%1.%2.%3.%4.%5.%6."/>
      <w:lvlJc w:val="left"/>
      <w:pPr>
        <w:ind w:left="1080" w:hanging="1080"/>
      </w:pPr>
      <w:rPr>
        <w:rFonts w:ascii="Cambria" w:eastAsiaTheme="minorHAnsi" w:hAnsi="Cambria" w:hint="default"/>
        <w:color w:val="002060"/>
      </w:rPr>
    </w:lvl>
    <w:lvl w:ilvl="6">
      <w:start w:val="1"/>
      <w:numFmt w:val="decimal"/>
      <w:lvlText w:val="%1.%2.%3.%4.%5.%6.%7."/>
      <w:lvlJc w:val="left"/>
      <w:pPr>
        <w:ind w:left="1440" w:hanging="1440"/>
      </w:pPr>
      <w:rPr>
        <w:rFonts w:ascii="Cambria" w:eastAsiaTheme="minorHAnsi" w:hAnsi="Cambria" w:hint="default"/>
        <w:color w:val="002060"/>
      </w:rPr>
    </w:lvl>
    <w:lvl w:ilvl="7">
      <w:start w:val="1"/>
      <w:numFmt w:val="decimal"/>
      <w:lvlText w:val="%1.%2.%3.%4.%5.%6.%7.%8."/>
      <w:lvlJc w:val="left"/>
      <w:pPr>
        <w:ind w:left="1440" w:hanging="1440"/>
      </w:pPr>
      <w:rPr>
        <w:rFonts w:ascii="Cambria" w:eastAsiaTheme="minorHAnsi" w:hAnsi="Cambria" w:hint="default"/>
        <w:color w:val="002060"/>
      </w:rPr>
    </w:lvl>
    <w:lvl w:ilvl="8">
      <w:start w:val="1"/>
      <w:numFmt w:val="decimal"/>
      <w:lvlText w:val="%1.%2.%3.%4.%5.%6.%7.%8.%9."/>
      <w:lvlJc w:val="left"/>
      <w:pPr>
        <w:ind w:left="1800" w:hanging="1800"/>
      </w:pPr>
      <w:rPr>
        <w:rFonts w:ascii="Cambria" w:eastAsiaTheme="minorHAnsi" w:hAnsi="Cambria" w:hint="default"/>
        <w:color w:val="002060"/>
      </w:rPr>
    </w:lvl>
  </w:abstractNum>
  <w:abstractNum w:abstractNumId="5" w15:restartNumberingAfterBreak="0">
    <w:nsid w:val="634927F4"/>
    <w:multiLevelType w:val="hybridMultilevel"/>
    <w:tmpl w:val="AC1E7AAC"/>
    <w:lvl w:ilvl="0" w:tplc="7B6ED1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E706B7D"/>
    <w:multiLevelType w:val="hybridMultilevel"/>
    <w:tmpl w:val="3A8C8BE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12523822">
    <w:abstractNumId w:val="6"/>
  </w:num>
  <w:num w:numId="2" w16cid:durableId="1358046307">
    <w:abstractNumId w:val="1"/>
  </w:num>
  <w:num w:numId="3" w16cid:durableId="798913213">
    <w:abstractNumId w:val="3"/>
  </w:num>
  <w:num w:numId="4" w16cid:durableId="1145775826">
    <w:abstractNumId w:val="0"/>
  </w:num>
  <w:num w:numId="5" w16cid:durableId="1402021917">
    <w:abstractNumId w:val="5"/>
  </w:num>
  <w:num w:numId="6" w16cid:durableId="435756807">
    <w:abstractNumId w:val="2"/>
  </w:num>
  <w:num w:numId="7" w16cid:durableId="4803913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2537"/>
    <w:rsid w:val="00007D2B"/>
    <w:rsid w:val="00007E56"/>
    <w:rsid w:val="00023217"/>
    <w:rsid w:val="00032DF9"/>
    <w:rsid w:val="00087182"/>
    <w:rsid w:val="00093A35"/>
    <w:rsid w:val="000D748C"/>
    <w:rsid w:val="000E0E09"/>
    <w:rsid w:val="000E596A"/>
    <w:rsid w:val="000E68D7"/>
    <w:rsid w:val="000E77FE"/>
    <w:rsid w:val="001010D1"/>
    <w:rsid w:val="00137006"/>
    <w:rsid w:val="00143AB2"/>
    <w:rsid w:val="00153D2B"/>
    <w:rsid w:val="00164950"/>
    <w:rsid w:val="0016547C"/>
    <w:rsid w:val="001756F2"/>
    <w:rsid w:val="001842CA"/>
    <w:rsid w:val="001A72C4"/>
    <w:rsid w:val="001B78BE"/>
    <w:rsid w:val="001B79B6"/>
    <w:rsid w:val="001D4C6A"/>
    <w:rsid w:val="001E7F40"/>
    <w:rsid w:val="001F6791"/>
    <w:rsid w:val="00233A1A"/>
    <w:rsid w:val="00236E1E"/>
    <w:rsid w:val="00242EC2"/>
    <w:rsid w:val="00260C83"/>
    <w:rsid w:val="002A43AE"/>
    <w:rsid w:val="002A69CD"/>
    <w:rsid w:val="002B245E"/>
    <w:rsid w:val="002B7653"/>
    <w:rsid w:val="002D2D6C"/>
    <w:rsid w:val="002D5DC3"/>
    <w:rsid w:val="002E4AA6"/>
    <w:rsid w:val="002E5EBB"/>
    <w:rsid w:val="002F44CC"/>
    <w:rsid w:val="00302033"/>
    <w:rsid w:val="00322D79"/>
    <w:rsid w:val="003230A8"/>
    <w:rsid w:val="00336C6D"/>
    <w:rsid w:val="00340AA9"/>
    <w:rsid w:val="003449E9"/>
    <w:rsid w:val="00365EE5"/>
    <w:rsid w:val="00382C3D"/>
    <w:rsid w:val="0039031B"/>
    <w:rsid w:val="003B1C62"/>
    <w:rsid w:val="004023B0"/>
    <w:rsid w:val="004145A9"/>
    <w:rsid w:val="004153A7"/>
    <w:rsid w:val="00430797"/>
    <w:rsid w:val="00433845"/>
    <w:rsid w:val="0043424D"/>
    <w:rsid w:val="00461320"/>
    <w:rsid w:val="004820BA"/>
    <w:rsid w:val="00483332"/>
    <w:rsid w:val="00493F14"/>
    <w:rsid w:val="004A0E77"/>
    <w:rsid w:val="004D1393"/>
    <w:rsid w:val="004D4FAA"/>
    <w:rsid w:val="004F27F3"/>
    <w:rsid w:val="00534F7F"/>
    <w:rsid w:val="00536A96"/>
    <w:rsid w:val="005449B4"/>
    <w:rsid w:val="00551B24"/>
    <w:rsid w:val="005652E7"/>
    <w:rsid w:val="00566F67"/>
    <w:rsid w:val="005B5AD0"/>
    <w:rsid w:val="005D4EEB"/>
    <w:rsid w:val="0061636C"/>
    <w:rsid w:val="00641456"/>
    <w:rsid w:val="0064705C"/>
    <w:rsid w:val="006C3ED3"/>
    <w:rsid w:val="006C5E88"/>
    <w:rsid w:val="006E013C"/>
    <w:rsid w:val="006F3177"/>
    <w:rsid w:val="006F7248"/>
    <w:rsid w:val="00706639"/>
    <w:rsid w:val="00715C4E"/>
    <w:rsid w:val="00717DC7"/>
    <w:rsid w:val="00717F12"/>
    <w:rsid w:val="00725024"/>
    <w:rsid w:val="0073606C"/>
    <w:rsid w:val="00741FF5"/>
    <w:rsid w:val="00751238"/>
    <w:rsid w:val="00773D94"/>
    <w:rsid w:val="00783FB3"/>
    <w:rsid w:val="00791A50"/>
    <w:rsid w:val="00795CE6"/>
    <w:rsid w:val="007D4382"/>
    <w:rsid w:val="007D62D7"/>
    <w:rsid w:val="00805F2D"/>
    <w:rsid w:val="00815050"/>
    <w:rsid w:val="00845B22"/>
    <w:rsid w:val="0085676A"/>
    <w:rsid w:val="008572C4"/>
    <w:rsid w:val="00863D9D"/>
    <w:rsid w:val="00896680"/>
    <w:rsid w:val="008A17E8"/>
    <w:rsid w:val="008C6159"/>
    <w:rsid w:val="008C72E4"/>
    <w:rsid w:val="008D1F2D"/>
    <w:rsid w:val="0090695B"/>
    <w:rsid w:val="00920527"/>
    <w:rsid w:val="00943A2E"/>
    <w:rsid w:val="00957475"/>
    <w:rsid w:val="00957BF3"/>
    <w:rsid w:val="00960336"/>
    <w:rsid w:val="009665CE"/>
    <w:rsid w:val="0097768E"/>
    <w:rsid w:val="009839A7"/>
    <w:rsid w:val="009A1C42"/>
    <w:rsid w:val="009B6234"/>
    <w:rsid w:val="009D2E48"/>
    <w:rsid w:val="009D3B4F"/>
    <w:rsid w:val="009F1EE5"/>
    <w:rsid w:val="00A10A87"/>
    <w:rsid w:val="00A125A4"/>
    <w:rsid w:val="00A22A5B"/>
    <w:rsid w:val="00A32AC1"/>
    <w:rsid w:val="00A354CE"/>
    <w:rsid w:val="00A35B55"/>
    <w:rsid w:val="00A41217"/>
    <w:rsid w:val="00A545EB"/>
    <w:rsid w:val="00A5761F"/>
    <w:rsid w:val="00A618F3"/>
    <w:rsid w:val="00A80CED"/>
    <w:rsid w:val="00A85E17"/>
    <w:rsid w:val="00A91B54"/>
    <w:rsid w:val="00AB53F9"/>
    <w:rsid w:val="00AB6450"/>
    <w:rsid w:val="00AD7038"/>
    <w:rsid w:val="00AF71E5"/>
    <w:rsid w:val="00B454DB"/>
    <w:rsid w:val="00B60D27"/>
    <w:rsid w:val="00B61051"/>
    <w:rsid w:val="00B6627F"/>
    <w:rsid w:val="00B707F4"/>
    <w:rsid w:val="00B9273F"/>
    <w:rsid w:val="00B94075"/>
    <w:rsid w:val="00BA2373"/>
    <w:rsid w:val="00BC3565"/>
    <w:rsid w:val="00BC7571"/>
    <w:rsid w:val="00C00D36"/>
    <w:rsid w:val="00C11AE2"/>
    <w:rsid w:val="00C305C2"/>
    <w:rsid w:val="00C44B72"/>
    <w:rsid w:val="00C55016"/>
    <w:rsid w:val="00C66139"/>
    <w:rsid w:val="00C75F46"/>
    <w:rsid w:val="00C86E5E"/>
    <w:rsid w:val="00CB3DA8"/>
    <w:rsid w:val="00CF09F7"/>
    <w:rsid w:val="00CF515C"/>
    <w:rsid w:val="00D01932"/>
    <w:rsid w:val="00D02D94"/>
    <w:rsid w:val="00D2206D"/>
    <w:rsid w:val="00D23714"/>
    <w:rsid w:val="00D420E5"/>
    <w:rsid w:val="00D51E95"/>
    <w:rsid w:val="00D63027"/>
    <w:rsid w:val="00D72255"/>
    <w:rsid w:val="00D93832"/>
    <w:rsid w:val="00D97752"/>
    <w:rsid w:val="00DB6991"/>
    <w:rsid w:val="00DC2026"/>
    <w:rsid w:val="00DD51A4"/>
    <w:rsid w:val="00DF3966"/>
    <w:rsid w:val="00DF4614"/>
    <w:rsid w:val="00DF6D16"/>
    <w:rsid w:val="00E113D0"/>
    <w:rsid w:val="00E36113"/>
    <w:rsid w:val="00E47E84"/>
    <w:rsid w:val="00E87FEE"/>
    <w:rsid w:val="00EB07E5"/>
    <w:rsid w:val="00EB3FE1"/>
    <w:rsid w:val="00EC6BBF"/>
    <w:rsid w:val="00ED0E46"/>
    <w:rsid w:val="00ED400A"/>
    <w:rsid w:val="00F17ECC"/>
    <w:rsid w:val="00F25DBC"/>
    <w:rsid w:val="00F468D1"/>
    <w:rsid w:val="00F5067D"/>
    <w:rsid w:val="00F5079F"/>
    <w:rsid w:val="00F607E0"/>
    <w:rsid w:val="00FA198B"/>
    <w:rsid w:val="00FA5B0F"/>
    <w:rsid w:val="00FF2E7A"/>
    <w:rsid w:val="00FF3333"/>
    <w:rsid w:val="00FF70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FF296"/>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next w:val="Normal"/>
    <w:link w:val="Balk1Char"/>
    <w:uiPriority w:val="99"/>
    <w:qFormat/>
    <w:rsid w:val="00A545EB"/>
    <w:pPr>
      <w:keepNext/>
      <w:widowControl/>
      <w:spacing w:line="240" w:lineRule="auto"/>
      <w:jc w:val="center"/>
      <w:outlineLvl w:val="0"/>
    </w:pPr>
    <w:rPr>
      <w:rFonts w:ascii="Times New Roman" w:eastAsia="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5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character" w:styleId="Kpr">
    <w:name w:val="Hyperlink"/>
    <w:basedOn w:val="VarsaylanParagrafYazTipi"/>
    <w:uiPriority w:val="99"/>
    <w:semiHidden/>
    <w:unhideWhenUsed/>
    <w:rsid w:val="0039031B"/>
    <w:rPr>
      <w:color w:val="0000FF"/>
      <w:u w:val="single"/>
    </w:rPr>
  </w:style>
  <w:style w:type="character" w:customStyle="1" w:styleId="Balk1Char">
    <w:name w:val="Başlık 1 Char"/>
    <w:basedOn w:val="VarsaylanParagrafYazTipi"/>
    <w:link w:val="Balk1"/>
    <w:uiPriority w:val="99"/>
    <w:rsid w:val="00A545EB"/>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176">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3</Pages>
  <Words>1024</Words>
  <Characters>5837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Batuhan Karadağ</cp:lastModifiedBy>
  <cp:revision>156</cp:revision>
  <dcterms:created xsi:type="dcterms:W3CDTF">2019-02-15T12:25:00Z</dcterms:created>
  <dcterms:modified xsi:type="dcterms:W3CDTF">2023-02-03T10:56:00Z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6817b022698ab055207aa8b4f837c35362e57e2c1656b95c75dc9b5fd8a783f7</vt:lpwstr>
  </property>
</Properties>
</file>