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530D" w14:textId="77777777" w:rsidR="0007428A" w:rsidRPr="00B6320F" w:rsidRDefault="0007428A" w:rsidP="0007428A">
      <w:pPr>
        <w:pStyle w:val="AralkYok"/>
        <w:rPr>
          <w:rFonts w:ascii="Cambria" w:hAnsi="Cambria"/>
          <w:b/>
        </w:rPr>
      </w:pPr>
    </w:p>
    <w:p w14:paraId="43172AA1" w14:textId="77777777" w:rsidR="0007428A" w:rsidRPr="00B6320F" w:rsidRDefault="0007428A" w:rsidP="0007428A">
      <w:pPr>
        <w:pStyle w:val="AralkYok"/>
        <w:rPr>
          <w:rFonts w:ascii="Cambria" w:hAnsi="Cambria"/>
          <w:b/>
        </w:rPr>
      </w:pPr>
    </w:p>
    <w:p w14:paraId="5CD230EA" w14:textId="7874AE1B" w:rsidR="00B6320F" w:rsidRDefault="001D120A" w:rsidP="0099333F">
      <w:pPr>
        <w:pStyle w:val="AralkYok"/>
        <w:jc w:val="center"/>
        <w:rPr>
          <w:rFonts w:ascii="Cambria" w:hAnsi="Cambria"/>
          <w:b/>
          <w:sz w:val="24"/>
          <w:szCs w:val="24"/>
        </w:rPr>
      </w:pPr>
      <w:r>
        <w:rPr>
          <w:rFonts w:ascii="Cambria" w:hAnsi="Cambria"/>
          <w:b/>
          <w:sz w:val="24"/>
          <w:szCs w:val="24"/>
        </w:rPr>
        <w:t>ÖĞRENCİ İŞLERİ DAİRE</w:t>
      </w:r>
      <w:r w:rsidR="00B6320F" w:rsidRPr="00B6320F">
        <w:rPr>
          <w:rFonts w:ascii="Cambria" w:hAnsi="Cambria"/>
          <w:b/>
          <w:sz w:val="24"/>
          <w:szCs w:val="24"/>
        </w:rPr>
        <w:t xml:space="preserve"> BAŞKANLIĞINA</w:t>
      </w:r>
      <w:r w:rsidR="008B6872" w:rsidRPr="00B6320F">
        <w:rPr>
          <w:rFonts w:ascii="Cambria" w:hAnsi="Cambria"/>
          <w:b/>
          <w:sz w:val="24"/>
          <w:szCs w:val="24"/>
        </w:rPr>
        <w:t xml:space="preserve"> </w:t>
      </w:r>
    </w:p>
    <w:p w14:paraId="66EC42B3" w14:textId="61A26572" w:rsidR="0099333F" w:rsidRDefault="0099333F" w:rsidP="0099333F">
      <w:pPr>
        <w:pStyle w:val="AralkYok"/>
        <w:jc w:val="center"/>
        <w:rPr>
          <w:rFonts w:ascii="Cambria" w:hAnsi="Cambria"/>
          <w:b/>
          <w:sz w:val="24"/>
          <w:szCs w:val="24"/>
        </w:rPr>
      </w:pPr>
    </w:p>
    <w:p w14:paraId="2E1AAB58" w14:textId="77777777" w:rsidR="0099333F" w:rsidRPr="00B6320F" w:rsidRDefault="0099333F" w:rsidP="0099333F">
      <w:pPr>
        <w:pStyle w:val="AralkYok"/>
        <w:jc w:val="center"/>
        <w:rPr>
          <w:rFonts w:ascii="Cambria" w:hAnsi="Cambria"/>
          <w:b/>
          <w:sz w:val="24"/>
          <w:szCs w:val="24"/>
        </w:rPr>
      </w:pPr>
    </w:p>
    <w:p w14:paraId="56E2FCC1" w14:textId="6655C18A" w:rsidR="001D120A" w:rsidRPr="001D120A" w:rsidRDefault="001D120A" w:rsidP="001D120A">
      <w:pPr>
        <w:tabs>
          <w:tab w:val="left" w:pos="-46"/>
        </w:tabs>
        <w:spacing w:line="276" w:lineRule="auto"/>
        <w:jc w:val="both"/>
        <w:rPr>
          <w:rFonts w:ascii="Cambria" w:hAnsi="Cambria"/>
          <w:b/>
        </w:rPr>
      </w:pPr>
      <w:proofErr w:type="gramStart"/>
      <w:r w:rsidRPr="001D120A">
        <w:rPr>
          <w:rFonts w:ascii="Cambria" w:hAnsi="Cambria"/>
          <w:b/>
        </w:rPr>
        <w:t>………………………………………………………………..</w:t>
      </w:r>
      <w:proofErr w:type="gramEnd"/>
      <w:r w:rsidRPr="001D120A">
        <w:rPr>
          <w:rFonts w:ascii="Cambria" w:hAnsi="Cambria"/>
        </w:rPr>
        <w:t>Fakültesi/Yüksekokulu öğrencisiyim. Kendi isteğimle Üniversiteden kaydımı sildirmek istiyorum.</w:t>
      </w:r>
    </w:p>
    <w:p w14:paraId="5D074F7A" w14:textId="77777777" w:rsidR="001D120A" w:rsidRPr="001D120A" w:rsidRDefault="001D120A" w:rsidP="001D120A">
      <w:pPr>
        <w:pStyle w:val="GvdeMetni"/>
        <w:spacing w:line="276" w:lineRule="auto"/>
        <w:rPr>
          <w:rFonts w:ascii="Cambria" w:hAnsi="Cambria"/>
        </w:rPr>
      </w:pPr>
      <w:r w:rsidRPr="001D120A">
        <w:rPr>
          <w:rFonts w:ascii="Cambria" w:hAnsi="Cambria"/>
        </w:rPr>
        <w:tab/>
        <w:t>Gereğini saygılarımla arz ederim.</w:t>
      </w:r>
    </w:p>
    <w:p w14:paraId="2873084E" w14:textId="37A20B2E" w:rsidR="0007428A" w:rsidRPr="00B6320F" w:rsidRDefault="0007428A" w:rsidP="0007428A">
      <w:pPr>
        <w:pStyle w:val="AralkYok"/>
        <w:jc w:val="center"/>
        <w:rPr>
          <w:rFonts w:ascii="Cambria" w:hAnsi="Cambria"/>
          <w:b/>
        </w:rPr>
      </w:pPr>
    </w:p>
    <w:p w14:paraId="5E93B4DB" w14:textId="77777777" w:rsidR="0007428A" w:rsidRPr="00B6320F" w:rsidRDefault="0007428A" w:rsidP="0007428A">
      <w:pPr>
        <w:pStyle w:val="AralkYok"/>
        <w:jc w:val="center"/>
        <w:rPr>
          <w:rFonts w:ascii="Cambria" w:hAnsi="Cambria"/>
          <w:sz w:val="16"/>
          <w:szCs w:val="16"/>
        </w:rPr>
      </w:pPr>
    </w:p>
    <w:tbl>
      <w:tblPr>
        <w:tblStyle w:val="TabloKlavuzuAk"/>
        <w:tblW w:w="9639" w:type="dxa"/>
        <w:jc w:val="center"/>
        <w:tblInd w:w="0" w:type="dxa"/>
        <w:tblLook w:val="04A0" w:firstRow="1" w:lastRow="0" w:firstColumn="1" w:lastColumn="0" w:noHBand="0" w:noVBand="1"/>
      </w:tblPr>
      <w:tblGrid>
        <w:gridCol w:w="2403"/>
        <w:gridCol w:w="438"/>
        <w:gridCol w:w="440"/>
        <w:gridCol w:w="440"/>
        <w:gridCol w:w="439"/>
        <w:gridCol w:w="439"/>
        <w:gridCol w:w="439"/>
        <w:gridCol w:w="440"/>
        <w:gridCol w:w="439"/>
        <w:gridCol w:w="439"/>
        <w:gridCol w:w="440"/>
        <w:gridCol w:w="442"/>
        <w:gridCol w:w="2401"/>
      </w:tblGrid>
      <w:tr w:rsidR="00600DBF" w:rsidRPr="00B6320F" w14:paraId="5734E72F" w14:textId="77777777" w:rsidTr="00381D18">
        <w:trPr>
          <w:jc w:val="center"/>
        </w:trPr>
        <w:tc>
          <w:tcPr>
            <w:tcW w:w="9639" w:type="dxa"/>
            <w:gridSpan w:val="13"/>
            <w:shd w:val="clear" w:color="auto" w:fill="F2F2F2" w:themeFill="background1" w:themeFillShade="F2"/>
            <w:vAlign w:val="center"/>
          </w:tcPr>
          <w:p w14:paraId="01528E97" w14:textId="776573D9" w:rsidR="00E63A1F" w:rsidRPr="00B6320F" w:rsidRDefault="00381D18" w:rsidP="00F80236">
            <w:pPr>
              <w:pStyle w:val="AralkYok"/>
              <w:spacing w:line="276" w:lineRule="auto"/>
              <w:jc w:val="center"/>
              <w:rPr>
                <w:rFonts w:ascii="Cambria" w:hAnsi="Cambria"/>
                <w:b/>
              </w:rPr>
            </w:pPr>
            <w:r w:rsidRPr="00B6320F">
              <w:rPr>
                <w:rFonts w:ascii="Cambria" w:hAnsi="Cambria"/>
                <w:b/>
              </w:rPr>
              <w:t>Öğrencinin</w:t>
            </w:r>
          </w:p>
        </w:tc>
      </w:tr>
      <w:tr w:rsidR="001D120A" w:rsidRPr="00B6320F" w14:paraId="0DB4DB7A" w14:textId="77777777" w:rsidTr="00381D18">
        <w:trPr>
          <w:trHeight w:val="353"/>
          <w:jc w:val="center"/>
        </w:trPr>
        <w:tc>
          <w:tcPr>
            <w:tcW w:w="2403" w:type="dxa"/>
            <w:shd w:val="clear" w:color="auto" w:fill="F2F2F2" w:themeFill="background1" w:themeFillShade="F2"/>
            <w:vAlign w:val="center"/>
          </w:tcPr>
          <w:p w14:paraId="2395D5FC" w14:textId="77777777" w:rsidR="001D120A" w:rsidRPr="00B6320F" w:rsidRDefault="001D120A" w:rsidP="00F80236">
            <w:pPr>
              <w:pStyle w:val="AralkYok"/>
              <w:spacing w:line="276" w:lineRule="auto"/>
              <w:rPr>
                <w:rFonts w:ascii="Cambria" w:hAnsi="Cambria"/>
                <w:b/>
              </w:rPr>
            </w:pPr>
            <w:r w:rsidRPr="00B6320F">
              <w:rPr>
                <w:rFonts w:ascii="Cambria" w:hAnsi="Cambria"/>
                <w:b/>
              </w:rPr>
              <w:t>T.C. Kimlik No</w:t>
            </w:r>
          </w:p>
        </w:tc>
        <w:tc>
          <w:tcPr>
            <w:tcW w:w="438" w:type="dxa"/>
            <w:vAlign w:val="center"/>
          </w:tcPr>
          <w:p w14:paraId="463EF6AB" w14:textId="77777777" w:rsidR="001D120A" w:rsidRPr="00B6320F" w:rsidRDefault="001D120A" w:rsidP="00F80236">
            <w:pPr>
              <w:pStyle w:val="AralkYok"/>
              <w:spacing w:line="276" w:lineRule="auto"/>
              <w:rPr>
                <w:rFonts w:ascii="Cambria" w:hAnsi="Cambria"/>
              </w:rPr>
            </w:pPr>
          </w:p>
        </w:tc>
        <w:tc>
          <w:tcPr>
            <w:tcW w:w="440" w:type="dxa"/>
            <w:vAlign w:val="center"/>
          </w:tcPr>
          <w:p w14:paraId="7889DAF4" w14:textId="77777777" w:rsidR="001D120A" w:rsidRPr="00B6320F" w:rsidRDefault="001D120A" w:rsidP="00F80236">
            <w:pPr>
              <w:pStyle w:val="AralkYok"/>
              <w:spacing w:line="276" w:lineRule="auto"/>
              <w:rPr>
                <w:rFonts w:ascii="Cambria" w:hAnsi="Cambria"/>
              </w:rPr>
            </w:pPr>
          </w:p>
        </w:tc>
        <w:tc>
          <w:tcPr>
            <w:tcW w:w="440" w:type="dxa"/>
            <w:vAlign w:val="center"/>
          </w:tcPr>
          <w:p w14:paraId="5BA1C4DD" w14:textId="77777777" w:rsidR="001D120A" w:rsidRPr="00B6320F" w:rsidRDefault="001D120A" w:rsidP="00F80236">
            <w:pPr>
              <w:pStyle w:val="AralkYok"/>
              <w:spacing w:line="276" w:lineRule="auto"/>
              <w:rPr>
                <w:rFonts w:ascii="Cambria" w:hAnsi="Cambria"/>
              </w:rPr>
            </w:pPr>
          </w:p>
        </w:tc>
        <w:tc>
          <w:tcPr>
            <w:tcW w:w="439" w:type="dxa"/>
            <w:vAlign w:val="center"/>
          </w:tcPr>
          <w:p w14:paraId="680A46CC" w14:textId="77777777" w:rsidR="001D120A" w:rsidRPr="00B6320F" w:rsidRDefault="001D120A" w:rsidP="00F80236">
            <w:pPr>
              <w:pStyle w:val="AralkYok"/>
              <w:spacing w:line="276" w:lineRule="auto"/>
              <w:rPr>
                <w:rFonts w:ascii="Cambria" w:hAnsi="Cambria"/>
              </w:rPr>
            </w:pPr>
          </w:p>
        </w:tc>
        <w:tc>
          <w:tcPr>
            <w:tcW w:w="439" w:type="dxa"/>
            <w:vAlign w:val="center"/>
          </w:tcPr>
          <w:p w14:paraId="6D4AEB41" w14:textId="77777777" w:rsidR="001D120A" w:rsidRPr="00B6320F" w:rsidRDefault="001D120A" w:rsidP="00F80236">
            <w:pPr>
              <w:pStyle w:val="AralkYok"/>
              <w:spacing w:line="276" w:lineRule="auto"/>
              <w:rPr>
                <w:rFonts w:ascii="Cambria" w:hAnsi="Cambria"/>
              </w:rPr>
            </w:pPr>
          </w:p>
        </w:tc>
        <w:tc>
          <w:tcPr>
            <w:tcW w:w="439" w:type="dxa"/>
            <w:vAlign w:val="center"/>
          </w:tcPr>
          <w:p w14:paraId="6E301313" w14:textId="77777777" w:rsidR="001D120A" w:rsidRPr="00B6320F" w:rsidRDefault="001D120A" w:rsidP="00F80236">
            <w:pPr>
              <w:pStyle w:val="AralkYok"/>
              <w:spacing w:line="276" w:lineRule="auto"/>
              <w:rPr>
                <w:rFonts w:ascii="Cambria" w:hAnsi="Cambria"/>
              </w:rPr>
            </w:pPr>
          </w:p>
        </w:tc>
        <w:tc>
          <w:tcPr>
            <w:tcW w:w="440" w:type="dxa"/>
            <w:vAlign w:val="center"/>
          </w:tcPr>
          <w:p w14:paraId="4558A07C" w14:textId="77777777" w:rsidR="001D120A" w:rsidRPr="00B6320F" w:rsidRDefault="001D120A" w:rsidP="00F80236">
            <w:pPr>
              <w:pStyle w:val="AralkYok"/>
              <w:spacing w:line="276" w:lineRule="auto"/>
              <w:rPr>
                <w:rFonts w:ascii="Cambria" w:hAnsi="Cambria"/>
              </w:rPr>
            </w:pPr>
          </w:p>
        </w:tc>
        <w:tc>
          <w:tcPr>
            <w:tcW w:w="439" w:type="dxa"/>
            <w:vAlign w:val="center"/>
          </w:tcPr>
          <w:p w14:paraId="74119421" w14:textId="77777777" w:rsidR="001D120A" w:rsidRPr="00B6320F" w:rsidRDefault="001D120A" w:rsidP="00F80236">
            <w:pPr>
              <w:pStyle w:val="AralkYok"/>
              <w:spacing w:line="276" w:lineRule="auto"/>
              <w:rPr>
                <w:rFonts w:ascii="Cambria" w:hAnsi="Cambria"/>
              </w:rPr>
            </w:pPr>
          </w:p>
        </w:tc>
        <w:tc>
          <w:tcPr>
            <w:tcW w:w="439" w:type="dxa"/>
            <w:vAlign w:val="center"/>
          </w:tcPr>
          <w:p w14:paraId="616CA315" w14:textId="77777777" w:rsidR="001D120A" w:rsidRPr="00B6320F" w:rsidRDefault="001D120A" w:rsidP="00F80236">
            <w:pPr>
              <w:pStyle w:val="AralkYok"/>
              <w:spacing w:line="276" w:lineRule="auto"/>
              <w:rPr>
                <w:rFonts w:ascii="Cambria" w:hAnsi="Cambria"/>
              </w:rPr>
            </w:pPr>
          </w:p>
        </w:tc>
        <w:tc>
          <w:tcPr>
            <w:tcW w:w="440" w:type="dxa"/>
            <w:vAlign w:val="center"/>
          </w:tcPr>
          <w:p w14:paraId="1FB94874" w14:textId="77777777" w:rsidR="001D120A" w:rsidRPr="00B6320F" w:rsidRDefault="001D120A" w:rsidP="00F80236">
            <w:pPr>
              <w:pStyle w:val="AralkYok"/>
              <w:spacing w:line="276" w:lineRule="auto"/>
              <w:rPr>
                <w:rFonts w:ascii="Cambria" w:hAnsi="Cambria"/>
              </w:rPr>
            </w:pPr>
          </w:p>
        </w:tc>
        <w:tc>
          <w:tcPr>
            <w:tcW w:w="442" w:type="dxa"/>
            <w:vAlign w:val="center"/>
          </w:tcPr>
          <w:p w14:paraId="221D4C3B" w14:textId="77777777" w:rsidR="001D120A" w:rsidRPr="00B6320F" w:rsidRDefault="001D120A" w:rsidP="00F80236">
            <w:pPr>
              <w:pStyle w:val="AralkYok"/>
              <w:spacing w:line="276" w:lineRule="auto"/>
              <w:rPr>
                <w:rFonts w:ascii="Cambria" w:hAnsi="Cambria"/>
              </w:rPr>
            </w:pPr>
          </w:p>
        </w:tc>
        <w:tc>
          <w:tcPr>
            <w:tcW w:w="2401" w:type="dxa"/>
            <w:vMerge w:val="restart"/>
            <w:vAlign w:val="center"/>
          </w:tcPr>
          <w:p w14:paraId="7030EC8F" w14:textId="77777777" w:rsidR="001D120A" w:rsidRPr="00B6320F" w:rsidRDefault="001D120A" w:rsidP="00F80236">
            <w:pPr>
              <w:spacing w:line="276" w:lineRule="auto"/>
              <w:jc w:val="center"/>
              <w:rPr>
                <w:rFonts w:ascii="Cambria" w:hAnsi="Cambria"/>
                <w:b/>
              </w:rPr>
            </w:pPr>
            <w:r w:rsidRPr="00B6320F">
              <w:rPr>
                <w:rFonts w:ascii="Cambria" w:hAnsi="Cambria"/>
                <w:b/>
              </w:rPr>
              <w:t>Başvuru Tarihi</w:t>
            </w:r>
          </w:p>
          <w:p w14:paraId="59022EDA" w14:textId="58A921A9" w:rsidR="001D120A" w:rsidRPr="00B6320F" w:rsidRDefault="001D120A" w:rsidP="00F80236">
            <w:pPr>
              <w:pStyle w:val="AralkYok"/>
              <w:spacing w:line="276" w:lineRule="auto"/>
              <w:jc w:val="center"/>
              <w:rPr>
                <w:rFonts w:ascii="Cambria" w:hAnsi="Cambria"/>
              </w:rPr>
            </w:pPr>
            <w:r w:rsidRPr="00B6320F">
              <w:rPr>
                <w:rFonts w:ascii="Cambria" w:hAnsi="Cambria"/>
                <w:color w:val="808080" w:themeColor="background1" w:themeShade="80"/>
                <w:sz w:val="16"/>
              </w:rPr>
              <w:t>(</w:t>
            </w:r>
            <w:proofErr w:type="spellStart"/>
            <w:r w:rsidRPr="00B6320F">
              <w:rPr>
                <w:rFonts w:ascii="Cambria" w:hAnsi="Cambria"/>
                <w:color w:val="808080" w:themeColor="background1" w:themeShade="80"/>
                <w:sz w:val="16"/>
              </w:rPr>
              <w:t>gg</w:t>
            </w:r>
            <w:proofErr w:type="spellEnd"/>
            <w:r w:rsidRPr="00B6320F">
              <w:rPr>
                <w:rFonts w:ascii="Cambria" w:hAnsi="Cambria"/>
                <w:color w:val="808080" w:themeColor="background1" w:themeShade="80"/>
                <w:sz w:val="16"/>
              </w:rPr>
              <w:t xml:space="preserve"> / </w:t>
            </w:r>
            <w:proofErr w:type="spellStart"/>
            <w:r w:rsidRPr="00B6320F">
              <w:rPr>
                <w:rFonts w:ascii="Cambria" w:hAnsi="Cambria"/>
                <w:color w:val="808080" w:themeColor="background1" w:themeShade="80"/>
                <w:sz w:val="16"/>
              </w:rPr>
              <w:t>aa</w:t>
            </w:r>
            <w:proofErr w:type="spellEnd"/>
            <w:r w:rsidRPr="00B6320F">
              <w:rPr>
                <w:rFonts w:ascii="Cambria" w:hAnsi="Cambria"/>
                <w:color w:val="808080" w:themeColor="background1" w:themeShade="80"/>
                <w:sz w:val="16"/>
              </w:rPr>
              <w:t xml:space="preserve"> / </w:t>
            </w:r>
            <w:proofErr w:type="spellStart"/>
            <w:r w:rsidRPr="00B6320F">
              <w:rPr>
                <w:rFonts w:ascii="Cambria" w:hAnsi="Cambria"/>
                <w:color w:val="808080" w:themeColor="background1" w:themeShade="80"/>
                <w:sz w:val="16"/>
              </w:rPr>
              <w:t>yyyy</w:t>
            </w:r>
            <w:proofErr w:type="spellEnd"/>
            <w:r w:rsidRPr="00B6320F">
              <w:rPr>
                <w:rFonts w:ascii="Cambria" w:hAnsi="Cambria"/>
                <w:color w:val="808080" w:themeColor="background1" w:themeShade="80"/>
                <w:sz w:val="16"/>
              </w:rPr>
              <w:t xml:space="preserve"> / Saat )</w:t>
            </w:r>
          </w:p>
          <w:p w14:paraId="43CC3C9C" w14:textId="77777777" w:rsidR="001D120A" w:rsidRPr="00B6320F" w:rsidRDefault="001D120A" w:rsidP="00F80236">
            <w:pPr>
              <w:pStyle w:val="AralkYok"/>
              <w:spacing w:line="276" w:lineRule="auto"/>
              <w:jc w:val="center"/>
              <w:rPr>
                <w:rFonts w:ascii="Cambria" w:hAnsi="Cambria"/>
              </w:rPr>
            </w:pPr>
          </w:p>
          <w:p w14:paraId="0D3DF73B" w14:textId="77777777" w:rsidR="001D120A" w:rsidRPr="00B6320F" w:rsidRDefault="001D120A" w:rsidP="00F80236">
            <w:pPr>
              <w:pStyle w:val="AralkYok"/>
              <w:spacing w:line="276" w:lineRule="auto"/>
              <w:jc w:val="center"/>
              <w:rPr>
                <w:rFonts w:ascii="Cambria" w:hAnsi="Cambria"/>
              </w:rPr>
            </w:pPr>
          </w:p>
          <w:p w14:paraId="1D423BA6" w14:textId="77777777" w:rsidR="001D120A" w:rsidRPr="00B6320F" w:rsidRDefault="001D120A" w:rsidP="00F80236">
            <w:pPr>
              <w:pStyle w:val="AralkYok"/>
              <w:spacing w:line="276" w:lineRule="auto"/>
              <w:jc w:val="center"/>
              <w:rPr>
                <w:rFonts w:ascii="Cambria" w:hAnsi="Cambria"/>
              </w:rPr>
            </w:pPr>
          </w:p>
          <w:p w14:paraId="10F6FF0A" w14:textId="77777777" w:rsidR="001D120A" w:rsidRPr="00B6320F" w:rsidRDefault="001D120A" w:rsidP="00F80236">
            <w:pPr>
              <w:pStyle w:val="AralkYok"/>
              <w:spacing w:line="276" w:lineRule="auto"/>
              <w:jc w:val="center"/>
              <w:rPr>
                <w:rFonts w:ascii="Cambria" w:hAnsi="Cambria"/>
              </w:rPr>
            </w:pPr>
          </w:p>
          <w:p w14:paraId="6EA2CACB" w14:textId="77777777" w:rsidR="001D120A" w:rsidRPr="00B6320F" w:rsidRDefault="001D120A" w:rsidP="00F80236">
            <w:pPr>
              <w:pStyle w:val="AralkYok"/>
              <w:spacing w:line="276" w:lineRule="auto"/>
              <w:jc w:val="center"/>
              <w:rPr>
                <w:rFonts w:ascii="Cambria" w:hAnsi="Cambria"/>
              </w:rPr>
            </w:pPr>
          </w:p>
          <w:p w14:paraId="764AB55E" w14:textId="77777777" w:rsidR="001D120A" w:rsidRPr="00B6320F" w:rsidRDefault="001D120A" w:rsidP="00F80236">
            <w:pPr>
              <w:pStyle w:val="AralkYok"/>
              <w:spacing w:line="276" w:lineRule="auto"/>
              <w:jc w:val="center"/>
              <w:rPr>
                <w:rFonts w:ascii="Cambria" w:hAnsi="Cambria"/>
              </w:rPr>
            </w:pPr>
          </w:p>
          <w:p w14:paraId="2B1CDF72" w14:textId="77777777" w:rsidR="001D120A" w:rsidRPr="00B6320F" w:rsidRDefault="001D120A" w:rsidP="00F80236">
            <w:pPr>
              <w:spacing w:line="276" w:lineRule="auto"/>
              <w:jc w:val="center"/>
              <w:rPr>
                <w:rFonts w:ascii="Cambria" w:hAnsi="Cambria"/>
              </w:rPr>
            </w:pPr>
            <w:r w:rsidRPr="00B6320F">
              <w:rPr>
                <w:rFonts w:ascii="Cambria" w:hAnsi="Cambria"/>
                <w:i/>
                <w:sz w:val="16"/>
              </w:rPr>
              <w:t>İmza</w:t>
            </w:r>
          </w:p>
        </w:tc>
      </w:tr>
      <w:tr w:rsidR="001D120A" w:rsidRPr="00B6320F" w14:paraId="1D3E7C64" w14:textId="77777777" w:rsidTr="00381D18">
        <w:trPr>
          <w:jc w:val="center"/>
        </w:trPr>
        <w:tc>
          <w:tcPr>
            <w:tcW w:w="2403" w:type="dxa"/>
            <w:shd w:val="clear" w:color="auto" w:fill="F2F2F2" w:themeFill="background1" w:themeFillShade="F2"/>
            <w:vAlign w:val="center"/>
          </w:tcPr>
          <w:p w14:paraId="17BCC40E" w14:textId="504DB1C5" w:rsidR="001D120A" w:rsidRPr="00B6320F" w:rsidRDefault="001D120A" w:rsidP="00F80236">
            <w:pPr>
              <w:pStyle w:val="AralkYok"/>
              <w:spacing w:line="276" w:lineRule="auto"/>
              <w:rPr>
                <w:rFonts w:ascii="Cambria" w:hAnsi="Cambria"/>
                <w:b/>
              </w:rPr>
            </w:pPr>
            <w:r w:rsidRPr="00B6320F">
              <w:rPr>
                <w:rFonts w:ascii="Cambria" w:hAnsi="Cambria"/>
                <w:b/>
              </w:rPr>
              <w:t>Öğrenci No</w:t>
            </w:r>
          </w:p>
        </w:tc>
        <w:tc>
          <w:tcPr>
            <w:tcW w:w="4835" w:type="dxa"/>
            <w:gridSpan w:val="11"/>
            <w:vAlign w:val="center"/>
          </w:tcPr>
          <w:p w14:paraId="3FBA1D09"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61F8B4D7" w14:textId="77777777" w:rsidR="001D120A" w:rsidRPr="00B6320F" w:rsidRDefault="001D120A" w:rsidP="00F80236">
            <w:pPr>
              <w:pStyle w:val="AralkYok"/>
              <w:spacing w:line="276" w:lineRule="auto"/>
              <w:jc w:val="center"/>
              <w:rPr>
                <w:rFonts w:ascii="Cambria" w:hAnsi="Cambria"/>
              </w:rPr>
            </w:pPr>
          </w:p>
        </w:tc>
      </w:tr>
      <w:tr w:rsidR="001D120A" w:rsidRPr="00B6320F" w14:paraId="40295C76" w14:textId="77777777" w:rsidTr="00381D18">
        <w:trPr>
          <w:jc w:val="center"/>
        </w:trPr>
        <w:tc>
          <w:tcPr>
            <w:tcW w:w="2403" w:type="dxa"/>
            <w:shd w:val="clear" w:color="auto" w:fill="F2F2F2" w:themeFill="background1" w:themeFillShade="F2"/>
            <w:vAlign w:val="center"/>
          </w:tcPr>
          <w:p w14:paraId="6E54A099" w14:textId="77777777" w:rsidR="001D120A" w:rsidRPr="00B6320F" w:rsidRDefault="001D120A" w:rsidP="00F80236">
            <w:pPr>
              <w:pStyle w:val="AralkYok"/>
              <w:spacing w:line="276" w:lineRule="auto"/>
              <w:rPr>
                <w:rFonts w:ascii="Cambria" w:hAnsi="Cambria"/>
                <w:b/>
              </w:rPr>
            </w:pPr>
            <w:r w:rsidRPr="00B6320F">
              <w:rPr>
                <w:rFonts w:ascii="Cambria" w:hAnsi="Cambria"/>
                <w:b/>
              </w:rPr>
              <w:t>Adı Soyadı</w:t>
            </w:r>
          </w:p>
        </w:tc>
        <w:tc>
          <w:tcPr>
            <w:tcW w:w="4835" w:type="dxa"/>
            <w:gridSpan w:val="11"/>
            <w:vAlign w:val="center"/>
          </w:tcPr>
          <w:p w14:paraId="3FA20026"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44EC814E" w14:textId="77777777" w:rsidR="001D120A" w:rsidRPr="00B6320F" w:rsidRDefault="001D120A" w:rsidP="00F80236">
            <w:pPr>
              <w:pStyle w:val="AralkYok"/>
              <w:spacing w:line="276" w:lineRule="auto"/>
              <w:jc w:val="center"/>
              <w:rPr>
                <w:rFonts w:ascii="Cambria" w:hAnsi="Cambria"/>
              </w:rPr>
            </w:pPr>
          </w:p>
        </w:tc>
      </w:tr>
      <w:tr w:rsidR="001D120A" w:rsidRPr="00B6320F" w14:paraId="2AEC57AC" w14:textId="77777777" w:rsidTr="00381D18">
        <w:trPr>
          <w:jc w:val="center"/>
        </w:trPr>
        <w:tc>
          <w:tcPr>
            <w:tcW w:w="2403" w:type="dxa"/>
            <w:shd w:val="clear" w:color="auto" w:fill="F2F2F2" w:themeFill="background1" w:themeFillShade="F2"/>
            <w:vAlign w:val="center"/>
          </w:tcPr>
          <w:p w14:paraId="0DCCED84" w14:textId="77777777" w:rsidR="001D120A" w:rsidRPr="00B6320F" w:rsidRDefault="001D120A" w:rsidP="00F80236">
            <w:pPr>
              <w:pStyle w:val="AralkYok"/>
              <w:spacing w:line="276" w:lineRule="auto"/>
              <w:rPr>
                <w:rFonts w:ascii="Cambria" w:hAnsi="Cambria"/>
                <w:b/>
              </w:rPr>
            </w:pPr>
            <w:r w:rsidRPr="00B6320F">
              <w:rPr>
                <w:rFonts w:ascii="Cambria" w:hAnsi="Cambria"/>
                <w:b/>
              </w:rPr>
              <w:t>E-Posta Adresi</w:t>
            </w:r>
          </w:p>
        </w:tc>
        <w:tc>
          <w:tcPr>
            <w:tcW w:w="4835" w:type="dxa"/>
            <w:gridSpan w:val="11"/>
            <w:vAlign w:val="center"/>
          </w:tcPr>
          <w:p w14:paraId="09C0A1D8"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3E0D9A7C" w14:textId="77777777" w:rsidR="001D120A" w:rsidRPr="00B6320F" w:rsidRDefault="001D120A" w:rsidP="00F80236">
            <w:pPr>
              <w:pStyle w:val="AralkYok"/>
              <w:spacing w:line="276" w:lineRule="auto"/>
              <w:jc w:val="center"/>
              <w:rPr>
                <w:rFonts w:ascii="Cambria" w:hAnsi="Cambria"/>
              </w:rPr>
            </w:pPr>
          </w:p>
        </w:tc>
      </w:tr>
      <w:tr w:rsidR="001D120A" w:rsidRPr="00B6320F" w14:paraId="6CE342A2" w14:textId="77777777" w:rsidTr="00381D18">
        <w:trPr>
          <w:jc w:val="center"/>
        </w:trPr>
        <w:tc>
          <w:tcPr>
            <w:tcW w:w="2403" w:type="dxa"/>
            <w:shd w:val="clear" w:color="auto" w:fill="F2F2F2" w:themeFill="background1" w:themeFillShade="F2"/>
            <w:vAlign w:val="center"/>
          </w:tcPr>
          <w:p w14:paraId="47EC260B" w14:textId="77777777" w:rsidR="001D120A" w:rsidRPr="00B6320F" w:rsidRDefault="001D120A" w:rsidP="00F80236">
            <w:pPr>
              <w:pStyle w:val="AralkYok"/>
              <w:spacing w:line="276" w:lineRule="auto"/>
              <w:rPr>
                <w:rFonts w:ascii="Cambria" w:hAnsi="Cambria"/>
                <w:b/>
              </w:rPr>
            </w:pPr>
            <w:r w:rsidRPr="00B6320F">
              <w:rPr>
                <w:rFonts w:ascii="Cambria" w:hAnsi="Cambria"/>
                <w:b/>
              </w:rPr>
              <w:t>Cep Telefonu</w:t>
            </w:r>
          </w:p>
        </w:tc>
        <w:tc>
          <w:tcPr>
            <w:tcW w:w="4835" w:type="dxa"/>
            <w:gridSpan w:val="11"/>
            <w:vAlign w:val="center"/>
          </w:tcPr>
          <w:p w14:paraId="497C558D"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41EAEF18" w14:textId="77777777" w:rsidR="001D120A" w:rsidRPr="00B6320F" w:rsidRDefault="001D120A" w:rsidP="00F80236">
            <w:pPr>
              <w:pStyle w:val="AralkYok"/>
              <w:spacing w:line="276" w:lineRule="auto"/>
              <w:jc w:val="center"/>
              <w:rPr>
                <w:rFonts w:ascii="Cambria" w:hAnsi="Cambria"/>
              </w:rPr>
            </w:pPr>
          </w:p>
        </w:tc>
      </w:tr>
      <w:tr w:rsidR="001D120A" w:rsidRPr="00B6320F" w14:paraId="4225E1DF" w14:textId="77777777" w:rsidTr="00381D18">
        <w:trPr>
          <w:jc w:val="center"/>
        </w:trPr>
        <w:tc>
          <w:tcPr>
            <w:tcW w:w="2403" w:type="dxa"/>
            <w:shd w:val="clear" w:color="auto" w:fill="F2F2F2" w:themeFill="background1" w:themeFillShade="F2"/>
            <w:vAlign w:val="center"/>
          </w:tcPr>
          <w:p w14:paraId="0B09954E" w14:textId="21BDB09A" w:rsidR="001D120A" w:rsidRPr="00B6320F" w:rsidRDefault="001D120A" w:rsidP="00F80236">
            <w:pPr>
              <w:pStyle w:val="AralkYok"/>
              <w:spacing w:line="276" w:lineRule="auto"/>
              <w:rPr>
                <w:rFonts w:ascii="Cambria" w:hAnsi="Cambria"/>
              </w:rPr>
            </w:pPr>
            <w:r w:rsidRPr="00B6320F">
              <w:rPr>
                <w:rFonts w:ascii="Cambria" w:hAnsi="Cambria"/>
                <w:b/>
              </w:rPr>
              <w:t>İletişim Adresi</w:t>
            </w:r>
            <w:r w:rsidR="00F80236">
              <w:rPr>
                <w:rFonts w:ascii="Cambria" w:hAnsi="Cambria"/>
                <w:b/>
              </w:rPr>
              <w:t xml:space="preserve"> </w:t>
            </w:r>
            <w:r w:rsidRPr="00B6320F">
              <w:rPr>
                <w:rFonts w:ascii="Cambria" w:hAnsi="Cambria"/>
                <w:sz w:val="16"/>
              </w:rPr>
              <w:t>(Ev/İş)</w:t>
            </w:r>
          </w:p>
        </w:tc>
        <w:tc>
          <w:tcPr>
            <w:tcW w:w="4835" w:type="dxa"/>
            <w:gridSpan w:val="11"/>
            <w:vAlign w:val="center"/>
          </w:tcPr>
          <w:p w14:paraId="09B180EB"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79AB77F5" w14:textId="77777777" w:rsidR="001D120A" w:rsidRPr="00B6320F" w:rsidRDefault="001D120A" w:rsidP="00F80236">
            <w:pPr>
              <w:pStyle w:val="AralkYok"/>
              <w:spacing w:line="276" w:lineRule="auto"/>
              <w:jc w:val="center"/>
              <w:rPr>
                <w:rFonts w:ascii="Cambria" w:hAnsi="Cambria"/>
              </w:rPr>
            </w:pPr>
          </w:p>
        </w:tc>
      </w:tr>
      <w:tr w:rsidR="001D120A" w:rsidRPr="00B6320F" w14:paraId="400FFAFC" w14:textId="77777777" w:rsidTr="00381D18">
        <w:trPr>
          <w:jc w:val="center"/>
        </w:trPr>
        <w:tc>
          <w:tcPr>
            <w:tcW w:w="2403" w:type="dxa"/>
            <w:shd w:val="clear" w:color="auto" w:fill="F2F2F2" w:themeFill="background1" w:themeFillShade="F2"/>
            <w:vAlign w:val="center"/>
          </w:tcPr>
          <w:p w14:paraId="43CD6C74" w14:textId="78343876" w:rsidR="001D120A" w:rsidRPr="00B6320F" w:rsidRDefault="001D120A" w:rsidP="00F80236">
            <w:pPr>
              <w:pStyle w:val="AralkYok"/>
              <w:spacing w:line="276" w:lineRule="auto"/>
              <w:rPr>
                <w:rFonts w:ascii="Cambria" w:hAnsi="Cambria"/>
                <w:b/>
              </w:rPr>
            </w:pPr>
            <w:r>
              <w:rPr>
                <w:rFonts w:ascii="Cambria" w:hAnsi="Cambria"/>
                <w:b/>
              </w:rPr>
              <w:t>Kayıt Sildirme</w:t>
            </w:r>
            <w:r w:rsidR="00D57C68">
              <w:rPr>
                <w:rFonts w:ascii="Cambria" w:hAnsi="Cambria"/>
                <w:b/>
              </w:rPr>
              <w:t xml:space="preserve"> N</w:t>
            </w:r>
            <w:bookmarkStart w:id="0" w:name="_GoBack"/>
            <w:bookmarkEnd w:id="0"/>
            <w:r>
              <w:rPr>
                <w:rFonts w:ascii="Cambria" w:hAnsi="Cambria"/>
                <w:b/>
              </w:rPr>
              <w:t>edeni</w:t>
            </w:r>
          </w:p>
        </w:tc>
        <w:tc>
          <w:tcPr>
            <w:tcW w:w="4835" w:type="dxa"/>
            <w:gridSpan w:val="11"/>
            <w:vAlign w:val="center"/>
          </w:tcPr>
          <w:p w14:paraId="3AC67E20" w14:textId="77777777" w:rsidR="001D120A" w:rsidRPr="00B6320F" w:rsidRDefault="001D120A" w:rsidP="00F80236">
            <w:pPr>
              <w:pStyle w:val="AralkYok"/>
              <w:spacing w:line="276" w:lineRule="auto"/>
              <w:rPr>
                <w:rFonts w:ascii="Cambria" w:hAnsi="Cambria"/>
              </w:rPr>
            </w:pPr>
          </w:p>
        </w:tc>
        <w:tc>
          <w:tcPr>
            <w:tcW w:w="2401" w:type="dxa"/>
            <w:vMerge/>
            <w:vAlign w:val="center"/>
          </w:tcPr>
          <w:p w14:paraId="6BE15F40" w14:textId="77777777" w:rsidR="001D120A" w:rsidRPr="00B6320F" w:rsidRDefault="001D120A" w:rsidP="00F80236">
            <w:pPr>
              <w:pStyle w:val="AralkYok"/>
              <w:spacing w:line="276" w:lineRule="auto"/>
              <w:jc w:val="center"/>
              <w:rPr>
                <w:rFonts w:ascii="Cambria" w:hAnsi="Cambria"/>
              </w:rPr>
            </w:pPr>
          </w:p>
        </w:tc>
      </w:tr>
    </w:tbl>
    <w:p w14:paraId="42570932" w14:textId="77777777" w:rsidR="00E21086" w:rsidRPr="00B6320F" w:rsidRDefault="00E21086" w:rsidP="004023B0">
      <w:pPr>
        <w:pStyle w:val="AralkYok"/>
        <w:rPr>
          <w:rFonts w:ascii="Cambria" w:hAnsi="Cambria"/>
          <w:sz w:val="16"/>
          <w:szCs w:val="16"/>
        </w:rPr>
      </w:pPr>
    </w:p>
    <w:p w14:paraId="381201F2" w14:textId="77777777" w:rsidR="001D120A" w:rsidRPr="001D120A" w:rsidRDefault="001D120A" w:rsidP="001D120A">
      <w:pPr>
        <w:tabs>
          <w:tab w:val="left" w:pos="-46"/>
        </w:tabs>
        <w:jc w:val="center"/>
        <w:rPr>
          <w:rFonts w:ascii="Cambria" w:hAnsi="Cambria"/>
          <w:b/>
          <w:color w:val="FF0000"/>
          <w:u w:val="single"/>
        </w:rPr>
      </w:pPr>
      <w:r w:rsidRPr="001D120A">
        <w:rPr>
          <w:rFonts w:ascii="Cambria" w:hAnsi="Cambria"/>
          <w:b/>
          <w:color w:val="FF0000"/>
          <w:u w:val="single"/>
        </w:rPr>
        <w:t>KAYIT SİLME İLE İLGİLİ AÇIKLAMALAR</w:t>
      </w:r>
    </w:p>
    <w:p w14:paraId="25E16BB2" w14:textId="77777777" w:rsidR="001D120A" w:rsidRPr="001D120A" w:rsidRDefault="001D120A" w:rsidP="001D120A">
      <w:pPr>
        <w:tabs>
          <w:tab w:val="left" w:pos="-46"/>
        </w:tabs>
        <w:jc w:val="center"/>
        <w:rPr>
          <w:rFonts w:ascii="Cambria" w:hAnsi="Cambria"/>
          <w:b/>
          <w:color w:val="FF0000"/>
          <w:u w:val="single"/>
        </w:rPr>
      </w:pPr>
    </w:p>
    <w:p w14:paraId="53ED49C7" w14:textId="77777777" w:rsidR="001D120A" w:rsidRPr="001D120A" w:rsidRDefault="001D120A" w:rsidP="00F80236">
      <w:pPr>
        <w:tabs>
          <w:tab w:val="left" w:pos="-46"/>
        </w:tabs>
        <w:spacing w:line="276" w:lineRule="auto"/>
        <w:jc w:val="both"/>
        <w:rPr>
          <w:rFonts w:ascii="Cambria" w:hAnsi="Cambria"/>
          <w:sz w:val="22"/>
          <w:szCs w:val="22"/>
        </w:rPr>
      </w:pPr>
      <w:r w:rsidRPr="001D120A">
        <w:rPr>
          <w:rFonts w:ascii="Cambria" w:hAnsi="Cambria"/>
          <w:b/>
          <w:sz w:val="22"/>
          <w:szCs w:val="22"/>
        </w:rPr>
        <w:t>MADDE 32 – (1)</w:t>
      </w:r>
      <w:r w:rsidRPr="001D120A">
        <w:rPr>
          <w:rFonts w:ascii="Cambria" w:hAnsi="Cambria"/>
          <w:sz w:val="22"/>
          <w:szCs w:val="22"/>
        </w:rPr>
        <w:t xml:space="preserve"> Öğrenciler şahsen dilekçe vererek Öğrenci İşleri Daire Başkanlığına başvurarak kayıtlarını sildirirler. </w:t>
      </w:r>
    </w:p>
    <w:p w14:paraId="51344763" w14:textId="77777777" w:rsidR="001D120A" w:rsidRPr="001D120A" w:rsidRDefault="001D120A" w:rsidP="00F80236">
      <w:pPr>
        <w:tabs>
          <w:tab w:val="left" w:pos="-46"/>
        </w:tabs>
        <w:spacing w:line="276" w:lineRule="auto"/>
        <w:jc w:val="both"/>
        <w:rPr>
          <w:rFonts w:ascii="Cambria" w:hAnsi="Cambria"/>
          <w:sz w:val="22"/>
          <w:szCs w:val="22"/>
        </w:rPr>
      </w:pPr>
      <w:r w:rsidRPr="001D120A">
        <w:rPr>
          <w:rFonts w:ascii="Cambria" w:hAnsi="Cambria"/>
          <w:b/>
          <w:sz w:val="22"/>
          <w:szCs w:val="22"/>
        </w:rPr>
        <w:t>(2)</w:t>
      </w:r>
      <w:r w:rsidRPr="001D120A">
        <w:rPr>
          <w:rFonts w:ascii="Cambria" w:hAnsi="Cambria"/>
          <w:sz w:val="22"/>
          <w:szCs w:val="22"/>
        </w:rPr>
        <w:t xml:space="preserve"> Üniversiteden kaydını sildiren veya herhangi bir nedenle Üniversite ile ilişiği kesilen öğrencilerin dosyalarındaki kendilerine ait belgeleri alabilmeleri için Üniversite tarafından belirlenen kayıt sildirme işlemlerini yapmaları ve mali yükümlülükleri yerine getirmeleri zorunludur.</w:t>
      </w:r>
    </w:p>
    <w:p w14:paraId="5DA3709D" w14:textId="77777777" w:rsidR="001D120A" w:rsidRPr="001D120A" w:rsidRDefault="001D120A" w:rsidP="00F80236">
      <w:pPr>
        <w:tabs>
          <w:tab w:val="left" w:pos="-46"/>
        </w:tabs>
        <w:spacing w:line="276" w:lineRule="auto"/>
        <w:jc w:val="both"/>
        <w:rPr>
          <w:rFonts w:ascii="Cambria" w:hAnsi="Cambria"/>
        </w:rPr>
      </w:pPr>
      <w:r w:rsidRPr="001D120A">
        <w:rPr>
          <w:rFonts w:ascii="Cambria" w:hAnsi="Cambria"/>
          <w:sz w:val="22"/>
          <w:szCs w:val="22"/>
        </w:rPr>
        <w:t xml:space="preserve"> </w:t>
      </w:r>
      <w:r w:rsidRPr="001D120A">
        <w:rPr>
          <w:rFonts w:ascii="Cambria" w:hAnsi="Cambria"/>
          <w:b/>
          <w:sz w:val="22"/>
          <w:szCs w:val="22"/>
        </w:rPr>
        <w:t>(3)</w:t>
      </w:r>
      <w:r w:rsidRPr="001D120A">
        <w:rPr>
          <w:rFonts w:ascii="Cambria" w:hAnsi="Cambria"/>
          <w:sz w:val="22"/>
          <w:szCs w:val="22"/>
        </w:rPr>
        <w:t xml:space="preserve"> </w:t>
      </w:r>
      <w:proofErr w:type="spellStart"/>
      <w:r w:rsidRPr="001D120A">
        <w:rPr>
          <w:rFonts w:ascii="Cambria" w:hAnsi="Cambria"/>
          <w:sz w:val="22"/>
          <w:szCs w:val="22"/>
        </w:rPr>
        <w:t>Önlisans</w:t>
      </w:r>
      <w:proofErr w:type="spellEnd"/>
      <w:r w:rsidRPr="001D120A">
        <w:rPr>
          <w:rFonts w:ascii="Cambria" w:hAnsi="Cambria"/>
          <w:sz w:val="22"/>
          <w:szCs w:val="22"/>
        </w:rPr>
        <w:t xml:space="preserve"> diploması alarak veya mezuniyet koşullarını sağlamadan kayıtlı oldukları programdan kayıt sildiren öğrenciler, Üniversitedeki tüm öğrencilik haklarını kaybeder ve öğrenimlerini tamamlamak üzere kayıt sildirdikleri programa tekrar kayıt yaptıramazlar</w:t>
      </w:r>
      <w:r w:rsidRPr="001D120A">
        <w:rPr>
          <w:rFonts w:ascii="Cambria" w:hAnsi="Cambria"/>
        </w:rPr>
        <w:t>.</w:t>
      </w:r>
    </w:p>
    <w:p w14:paraId="62241418" w14:textId="77777777" w:rsidR="001D120A" w:rsidRPr="001D120A" w:rsidRDefault="001D120A" w:rsidP="00F80236">
      <w:pPr>
        <w:tabs>
          <w:tab w:val="left" w:pos="-46"/>
        </w:tabs>
        <w:spacing w:line="276" w:lineRule="auto"/>
        <w:jc w:val="both"/>
        <w:rPr>
          <w:rFonts w:ascii="Cambria" w:hAnsi="Cambria"/>
          <w:b/>
          <w:color w:val="FF0000"/>
          <w:sz w:val="18"/>
          <w:szCs w:val="18"/>
        </w:rPr>
      </w:pPr>
    </w:p>
    <w:p w14:paraId="018EF60D" w14:textId="28B66E44" w:rsidR="001D120A" w:rsidRPr="001D120A" w:rsidRDefault="001D120A" w:rsidP="001D120A">
      <w:pPr>
        <w:tabs>
          <w:tab w:val="left" w:pos="-46"/>
        </w:tabs>
        <w:jc w:val="both"/>
        <w:rPr>
          <w:rFonts w:ascii="Cambria" w:hAnsi="Cambria"/>
          <w:b/>
          <w:sz w:val="22"/>
          <w:szCs w:val="22"/>
        </w:rPr>
      </w:pPr>
      <w:r w:rsidRPr="001D120A">
        <w:rPr>
          <w:rFonts w:ascii="Cambria" w:hAnsi="Cambria"/>
          <w:b/>
          <w:sz w:val="22"/>
          <w:szCs w:val="22"/>
        </w:rPr>
        <w:t>AYRILAN ÖĞRENCİ, ÖĞRENCİ KİMLİK KARTINI TESLİM ETMEK ZORUNDADIR.</w:t>
      </w:r>
    </w:p>
    <w:p w14:paraId="648208B1" w14:textId="7F2B7360" w:rsidR="001D120A" w:rsidRPr="001D120A" w:rsidRDefault="001D120A" w:rsidP="001D120A">
      <w:pPr>
        <w:tabs>
          <w:tab w:val="left" w:pos="-46"/>
        </w:tabs>
        <w:jc w:val="both"/>
        <w:rPr>
          <w:rFonts w:ascii="Cambria" w:hAnsi="Cambria"/>
          <w:b/>
          <w:color w:val="FF0000"/>
          <w:sz w:val="18"/>
          <w:szCs w:val="18"/>
        </w:rPr>
      </w:pPr>
      <w:r w:rsidRPr="001D120A">
        <w:rPr>
          <w:rFonts w:ascii="Cambria" w:hAnsi="Cambria"/>
          <w:noProof/>
        </w:rPr>
        <mc:AlternateContent>
          <mc:Choice Requires="wps">
            <w:drawing>
              <wp:anchor distT="0" distB="0" distL="114300" distR="114300" simplePos="0" relativeHeight="251659264" behindDoc="0" locked="0" layoutInCell="1" allowOverlap="1" wp14:anchorId="73BF9153" wp14:editId="6D62B7A0">
                <wp:simplePos x="0" y="0"/>
                <wp:positionH relativeFrom="column">
                  <wp:posOffset>4493260</wp:posOffset>
                </wp:positionH>
                <wp:positionV relativeFrom="paragraph">
                  <wp:posOffset>122555</wp:posOffset>
                </wp:positionV>
                <wp:extent cx="2076450" cy="438150"/>
                <wp:effectExtent l="6985" t="8255" r="12065" b="1079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438150"/>
                        </a:xfrm>
                        <a:prstGeom prst="rect">
                          <a:avLst/>
                        </a:prstGeom>
                        <a:solidFill>
                          <a:srgbClr val="FFFFFF"/>
                        </a:solidFill>
                        <a:ln w="12700" algn="ctr">
                          <a:solidFill>
                            <a:srgbClr val="C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9D36C2" id="Dikdörtgen 2" o:spid="_x0000_s1026" style="position:absolute;margin-left:353.8pt;margin-top:9.65pt;width:163.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hVLwIAAEwEAAAOAAAAZHJzL2Uyb0RvYy54bWysVFGO0zAQ/UfiDpb/2aShuy1R09WqZRHS&#10;AistHGDqOIm1jm3GbtNyMC7AxRg73dIFvhD5sDye8fPMezNZXO97zXYSvbKm4pOLnDNphK2VaSv+&#10;5fPtqzlnPoCpQVsjK36Qnl8vX75YDK6Uhe2sriUyAjG+HFzFuxBcmWVedLIHf2GdNORsLPYQyMQ2&#10;qxEGQu91VuT5VTZYrB1aIb2n0/Xo5MuE3zRShE9N42VguuKUW0grpnUT12y5gLJFcJ0SxzTgH7Lo&#10;QRl69AS1hgBsi+oPqF4JtN424ULYPrNNo4RMNVA1k/y3ah46cDLVQuR4d6LJ/z9Y8XF3j0zVFS84&#10;M9CTRGv1WP/4jqGVhhWRoMH5kuIe3D3GEr27s+LRM2NXHZhW3iDaoZNQU1qTGJ89uxANT1fZZvhg&#10;a8KHbbCJq32DfQQkFtg+SXI4SSL3gQk6LPLZ1fSSlBPkm76eT2gfn4Dy6bZDH95J27O4qTiS5Akd&#10;dnc+jKFPISl7q1V9q7ROBrablUa2A2qP2/Qd0f15mDZsoNqKWU6JgG6p00XA9MqzOH8Ot8rj9ze4&#10;XgXqea36is9PQVBGCt+amlKGMoDS454q1ebIaaRxlGNj6wNRinZsaBpA2nQWv3E2UDNX3H/dAkrO&#10;9HtDsryZTKex+5MxvZwVZOC5Z3PuASMIaqyRjcYqjDOzdajajt6apOqNvSExG5V4jkKPeR3TpZZN&#10;Sh3HK87EuZ2ifv0Elj8BAAD//wMAUEsDBBQABgAIAAAAIQDyBoxY3wAAAAoBAAAPAAAAZHJzL2Rv&#10;d25yZXYueG1sTI/BTsMwDIbvSLxDZCRuLBmd1lKaTlMlDnBBbDtwzBqvrdY4VZNu5e3xTnC0/0+/&#10;Pxeb2fXigmPoPGlYLhQIpNrbjhoNh/3bUwYiREPW9J5Qww8G2JT3d4XJrb/SF152sRFcQiE3GtoY&#10;h1zKULfoTFj4AYmzkx+diTyOjbSjuXK56+WzUmvpTEd8oTUDVi3W593kNMjD9j35TFffVXU6V6pZ&#10;zupjarV+fJi3ryAizvEPhps+q0PJTkc/kQ2i15CqdM0oBy8JiBugkhVvjhqyLAFZFvL/C+UvAAAA&#10;//8DAFBLAQItABQABgAIAAAAIQC2gziS/gAAAOEBAAATAAAAAAAAAAAAAAAAAAAAAABbQ29udGVu&#10;dF9UeXBlc10ueG1sUEsBAi0AFAAGAAgAAAAhADj9If/WAAAAlAEAAAsAAAAAAAAAAAAAAAAALwEA&#10;AF9yZWxzLy5yZWxzUEsBAi0AFAAGAAgAAAAhADxfWFUvAgAATAQAAA4AAAAAAAAAAAAAAAAALgIA&#10;AGRycy9lMm9Eb2MueG1sUEsBAi0AFAAGAAgAAAAhAPIGjFjfAAAACgEAAA8AAAAAAAAAAAAAAAAA&#10;iQQAAGRycy9kb3ducmV2LnhtbFBLBQYAAAAABAAEAPMAAACVBQAAAAA=&#10;" strokecolor="#c00000" strokeweight="1pt"/>
            </w:pict>
          </mc:Fallback>
        </mc:AlternateContent>
      </w:r>
    </w:p>
    <w:p w14:paraId="6B946270" w14:textId="77777777" w:rsidR="001D120A" w:rsidRPr="001D120A" w:rsidRDefault="001D120A" w:rsidP="001D120A">
      <w:pPr>
        <w:tabs>
          <w:tab w:val="left" w:pos="-46"/>
        </w:tabs>
        <w:jc w:val="both"/>
        <w:rPr>
          <w:rFonts w:ascii="Cambria" w:hAnsi="Cambria"/>
          <w:b/>
          <w:color w:val="FF0000"/>
          <w:sz w:val="18"/>
          <w:szCs w:val="18"/>
        </w:rPr>
      </w:pPr>
    </w:p>
    <w:p w14:paraId="36915CD2" w14:textId="77777777" w:rsidR="001D120A" w:rsidRPr="001D120A" w:rsidRDefault="001D120A" w:rsidP="001D120A">
      <w:pPr>
        <w:tabs>
          <w:tab w:val="left" w:pos="-46"/>
        </w:tabs>
        <w:jc w:val="both"/>
        <w:rPr>
          <w:rFonts w:ascii="Cambria" w:hAnsi="Cambria"/>
          <w:b/>
          <w:color w:val="FF0000"/>
          <w:sz w:val="18"/>
          <w:szCs w:val="18"/>
        </w:rPr>
      </w:pPr>
      <w:r w:rsidRPr="001D120A">
        <w:rPr>
          <w:rFonts w:ascii="Cambria" w:hAnsi="Cambria"/>
          <w:b/>
          <w:color w:val="FF0000"/>
          <w:sz w:val="18"/>
          <w:szCs w:val="18"/>
        </w:rPr>
        <w:t xml:space="preserve">KÜTÜPHANE VE DÖKÜMANTASYON DAİRE BAŞKANLIĞI İLİŞİK KESME ONAYI: </w:t>
      </w:r>
    </w:p>
    <w:p w14:paraId="01A2C121" w14:textId="77777777" w:rsidR="001D120A" w:rsidRPr="001D120A" w:rsidRDefault="001D120A" w:rsidP="001D120A">
      <w:pPr>
        <w:tabs>
          <w:tab w:val="left" w:pos="-46"/>
        </w:tabs>
        <w:jc w:val="both"/>
        <w:rPr>
          <w:rFonts w:ascii="Cambria" w:hAnsi="Cambria"/>
          <w:b/>
          <w:color w:val="FF0000"/>
          <w:sz w:val="18"/>
          <w:szCs w:val="18"/>
        </w:rPr>
      </w:pPr>
      <w:r w:rsidRPr="001D120A">
        <w:rPr>
          <w:rFonts w:ascii="Cambria" w:hAnsi="Cambria"/>
          <w:b/>
          <w:color w:val="FF0000"/>
          <w:sz w:val="18"/>
          <w:szCs w:val="18"/>
        </w:rPr>
        <w:t>( Kitap Borcu Bulunmaması Gerekmektedir.)</w:t>
      </w:r>
    </w:p>
    <w:p w14:paraId="5BD7C47C" w14:textId="77777777" w:rsidR="001D120A" w:rsidRPr="001D120A" w:rsidRDefault="001D120A" w:rsidP="001D120A">
      <w:pPr>
        <w:tabs>
          <w:tab w:val="left" w:pos="-46"/>
        </w:tabs>
        <w:jc w:val="both"/>
        <w:rPr>
          <w:rFonts w:ascii="Cambria" w:hAnsi="Cambria"/>
          <w:b/>
          <w:color w:val="FF0000"/>
          <w:sz w:val="18"/>
          <w:szCs w:val="18"/>
        </w:rPr>
      </w:pPr>
    </w:p>
    <w:p w14:paraId="7F99BD68" w14:textId="2AC8D058" w:rsidR="001D120A" w:rsidRPr="001D120A" w:rsidRDefault="001D120A" w:rsidP="001D120A">
      <w:pPr>
        <w:tabs>
          <w:tab w:val="left" w:pos="-46"/>
        </w:tabs>
        <w:jc w:val="both"/>
        <w:rPr>
          <w:rFonts w:ascii="Cambria" w:hAnsi="Cambria"/>
          <w:b/>
          <w:color w:val="FF0000"/>
          <w:sz w:val="18"/>
          <w:szCs w:val="18"/>
        </w:rPr>
      </w:pPr>
      <w:r w:rsidRPr="001D120A">
        <w:rPr>
          <w:rFonts w:ascii="Cambria" w:hAnsi="Cambria"/>
          <w:noProof/>
        </w:rPr>
        <mc:AlternateContent>
          <mc:Choice Requires="wps">
            <w:drawing>
              <wp:anchor distT="0" distB="0" distL="114300" distR="114300" simplePos="0" relativeHeight="251660288" behindDoc="0" locked="0" layoutInCell="1" allowOverlap="1" wp14:anchorId="17371AF6" wp14:editId="788BEB25">
                <wp:simplePos x="0" y="0"/>
                <wp:positionH relativeFrom="column">
                  <wp:posOffset>4493260</wp:posOffset>
                </wp:positionH>
                <wp:positionV relativeFrom="paragraph">
                  <wp:posOffset>15875</wp:posOffset>
                </wp:positionV>
                <wp:extent cx="2076450" cy="438150"/>
                <wp:effectExtent l="6985" t="15875" r="12065" b="1270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438150"/>
                        </a:xfrm>
                        <a:prstGeom prst="rect">
                          <a:avLst/>
                        </a:prstGeom>
                        <a:solidFill>
                          <a:srgbClr val="FFFFFF"/>
                        </a:solidFill>
                        <a:ln w="12700" algn="ctr">
                          <a:solidFill>
                            <a:srgbClr val="C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F2A6F4" id="Dikdörtgen 1" o:spid="_x0000_s1026" style="position:absolute;margin-left:353.8pt;margin-top:1.25pt;width:163.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HdLQIAAEwEAAAOAAAAZHJzL2Uyb0RvYy54bWysVNuO0zAQfUfiHyy/06Slu1uipqtVSxHS&#10;AistfMDUcRJrfWPsNi0fxg/wY0yctnSBJ0QeLI89Pj5nzjjz273RbCcxKGdLPh7lnEkrXKVsU/Iv&#10;n9evZpyFCLYC7aws+UEGfrt4+WLe+UJOXOt0JZERiA1F50vexuiLLAuilQbCyHlpabN2aCBSiE1W&#10;IXSEbnQ2yfPrrHNYeXRChkCrq2GTLxJ+XUsRP9V1kJHpkhO3mEZM46Yfs8UcigbBt0ocacA/sDCg&#10;LF16hlpBBLZF9QeUUQJdcHUcCWcyV9dKyKSB1Izz39Q8tuBl0kLFCf5cpvD/YMXH3QMyVZF3nFkw&#10;ZNFKPVU/vmNspGXjvkCdDwXlPfoH7CUGf+/EU2DWLVuwjbxDdF0roSJaKT97dqAPAh1lm+6Dqwgf&#10;ttGlWu1rND0gVYHtkyWHsyVyH5mgxUl+cz29IucE7U1fz8Y0J0oZFKfTHkN8J51h/aTkSJYndNjd&#10;hziknlISe6dVtVZapwCbzVIj2wG1xzp9R/RwmaYt60jb5CYnIqAb6nQRMd3yLC9cwi3z/vsbnFGR&#10;el4rU/LZOQmKvoRvbZU6MoLSw5yUakuCT2Uc7Ni46kAlRTc0ND1AmrQOv3HWUTOXPHzdAkrO9HtL&#10;trwZT6d996dgenUzoQAvdzaXO2AFQQ0a2RAs4/Bmth5V09Jd46Teujsys1apzj3DgdeRLrVscur4&#10;vPo3cRmnrF8/gcVPAAAA//8DAFBLAwQUAAYACAAAACEAd5Gx9N4AAAAJAQAADwAAAGRycy9kb3du&#10;cmV2LnhtbEyPTU/DMAyG70j7D5EncWNJ91VUmk5TJQ5wQYwdOGat11RrnKpJt/Lv8U5wtJ9Xrx/n&#10;u8l14opDaD1pSBYKBFLl65YaDcev16dnECEaqk3nCTX8YIBdMXvITVb7G33i9RAbwSUUMqPBxthn&#10;UobKojNh4XskZmc/OBN5HBpZD+bG5a6TS6W20pmW+II1PZYWq8thdBrkcf+2+kjX32V5vpSqSSb1&#10;PlqtH+fT/gVExCn+heGuz+pQsNPJj1QH0WlIVbrlqIblBsSdq9WaFycmyQZkkcv/HxS/AAAA//8D&#10;AFBLAQItABQABgAIAAAAIQC2gziS/gAAAOEBAAATAAAAAAAAAAAAAAAAAAAAAABbQ29udGVudF9U&#10;eXBlc10ueG1sUEsBAi0AFAAGAAgAAAAhADj9If/WAAAAlAEAAAsAAAAAAAAAAAAAAAAALwEAAF9y&#10;ZWxzLy5yZWxzUEsBAi0AFAAGAAgAAAAhAM+bAd0tAgAATAQAAA4AAAAAAAAAAAAAAAAALgIAAGRy&#10;cy9lMm9Eb2MueG1sUEsBAi0AFAAGAAgAAAAhAHeRsfTeAAAACQEAAA8AAAAAAAAAAAAAAAAAhwQA&#10;AGRycy9kb3ducmV2LnhtbFBLBQYAAAAABAAEAPMAAACSBQAAAAA=&#10;" strokecolor="#c00000" strokeweight="1pt"/>
            </w:pict>
          </mc:Fallback>
        </mc:AlternateContent>
      </w:r>
    </w:p>
    <w:p w14:paraId="48044DD2" w14:textId="77777777" w:rsidR="001D120A" w:rsidRPr="001D120A" w:rsidRDefault="001D120A" w:rsidP="001D120A">
      <w:pPr>
        <w:tabs>
          <w:tab w:val="left" w:pos="-46"/>
        </w:tabs>
        <w:jc w:val="both"/>
        <w:rPr>
          <w:rFonts w:ascii="Cambria" w:hAnsi="Cambria"/>
          <w:b/>
          <w:color w:val="FF0000"/>
          <w:sz w:val="18"/>
          <w:szCs w:val="18"/>
        </w:rPr>
      </w:pPr>
      <w:r w:rsidRPr="001D120A">
        <w:rPr>
          <w:rFonts w:ascii="Cambria" w:hAnsi="Cambria"/>
          <w:b/>
          <w:color w:val="FF0000"/>
          <w:sz w:val="18"/>
          <w:szCs w:val="18"/>
        </w:rPr>
        <w:t xml:space="preserve">SAĞLIK KÜLTÜR VE SPOR DAİRE BAŞKANLIĞI İLİŞİK KESME ONAYI: </w:t>
      </w:r>
    </w:p>
    <w:p w14:paraId="682A41AF" w14:textId="77777777" w:rsidR="001D120A" w:rsidRPr="001D120A" w:rsidRDefault="001D120A" w:rsidP="001D120A">
      <w:pPr>
        <w:tabs>
          <w:tab w:val="left" w:pos="-46"/>
        </w:tabs>
        <w:jc w:val="both"/>
        <w:rPr>
          <w:rFonts w:ascii="Cambria" w:hAnsi="Cambria"/>
          <w:b/>
          <w:color w:val="FF0000"/>
          <w:sz w:val="18"/>
          <w:szCs w:val="18"/>
        </w:rPr>
      </w:pPr>
      <w:r w:rsidRPr="001D120A">
        <w:rPr>
          <w:rFonts w:ascii="Cambria" w:hAnsi="Cambria"/>
          <w:b/>
          <w:color w:val="FF0000"/>
          <w:sz w:val="18"/>
          <w:szCs w:val="18"/>
        </w:rPr>
        <w:t xml:space="preserve">(2017 Girişli Öğrenciler Tabletlerini Teslim Edecektir.) </w:t>
      </w:r>
    </w:p>
    <w:p w14:paraId="4BD61AF6" w14:textId="19B9B827" w:rsidR="00B6320F" w:rsidRDefault="00B6320F" w:rsidP="004257C5">
      <w:pPr>
        <w:rPr>
          <w:rFonts w:ascii="Cambria" w:hAnsi="Cambria"/>
          <w:b/>
          <w:bCs/>
          <w:color w:val="002060"/>
        </w:rPr>
      </w:pPr>
    </w:p>
    <w:p w14:paraId="04DA6572" w14:textId="77777777" w:rsidR="006F7515" w:rsidRPr="00B6320F" w:rsidRDefault="006F7515" w:rsidP="004257C5">
      <w:pPr>
        <w:rPr>
          <w:rFonts w:ascii="Cambria" w:hAnsi="Cambria"/>
          <w:b/>
          <w:bCs/>
          <w:color w:val="002060"/>
        </w:rPr>
      </w:pPr>
    </w:p>
    <w:p w14:paraId="3371190D" w14:textId="5C2E6F65" w:rsidR="00BC7571" w:rsidRPr="00B6320F" w:rsidRDefault="00BC7571" w:rsidP="004257C5">
      <w:pPr>
        <w:rPr>
          <w:rFonts w:ascii="Cambria" w:hAnsi="Cambria"/>
          <w:b/>
          <w:bCs/>
          <w:color w:val="002060"/>
        </w:rPr>
      </w:pPr>
      <w:r w:rsidRPr="00B6320F">
        <w:rPr>
          <w:rFonts w:ascii="Cambria" w:hAnsi="Cambria"/>
          <w:b/>
          <w:bCs/>
          <w:color w:val="002060"/>
        </w:rPr>
        <w:t>REVİZYON BİLGİLERİ</w:t>
      </w:r>
    </w:p>
    <w:p w14:paraId="14DAE802" w14:textId="77777777" w:rsidR="00BC7571" w:rsidRPr="00B6320F" w:rsidRDefault="00BC7571" w:rsidP="00BC7571">
      <w:pPr>
        <w:pStyle w:val="AralkYok"/>
        <w:rPr>
          <w:rFonts w:ascii="Cambria" w:hAnsi="Cambria"/>
        </w:rPr>
      </w:pPr>
    </w:p>
    <w:tbl>
      <w:tblPr>
        <w:tblStyle w:val="DzTablo1"/>
        <w:tblW w:w="9634" w:type="dxa"/>
        <w:jc w:val="center"/>
        <w:tblLook w:val="04A0" w:firstRow="1" w:lastRow="0" w:firstColumn="1" w:lastColumn="0" w:noHBand="0" w:noVBand="1"/>
      </w:tblPr>
      <w:tblGrid>
        <w:gridCol w:w="1145"/>
        <w:gridCol w:w="1321"/>
        <w:gridCol w:w="7168"/>
      </w:tblGrid>
      <w:tr w:rsidR="00BC7571" w:rsidRPr="00B6320F" w14:paraId="31CD7086" w14:textId="77777777" w:rsidTr="009C1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D0357DD"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Revizyon</w:t>
            </w:r>
          </w:p>
          <w:p w14:paraId="744E8988"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No</w:t>
            </w:r>
          </w:p>
        </w:tc>
        <w:tc>
          <w:tcPr>
            <w:tcW w:w="1321" w:type="dxa"/>
            <w:shd w:val="clear" w:color="auto" w:fill="F2F2F2" w:themeFill="background1" w:themeFillShade="F2"/>
            <w:vAlign w:val="center"/>
          </w:tcPr>
          <w:p w14:paraId="03FF14DB"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w:t>
            </w:r>
          </w:p>
          <w:p w14:paraId="6BCFBF24"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Tarihi</w:t>
            </w:r>
          </w:p>
        </w:tc>
        <w:tc>
          <w:tcPr>
            <w:tcW w:w="7168" w:type="dxa"/>
            <w:shd w:val="clear" w:color="auto" w:fill="F2F2F2" w:themeFill="background1" w:themeFillShade="F2"/>
            <w:vAlign w:val="center"/>
          </w:tcPr>
          <w:p w14:paraId="1BE4C104" w14:textId="77777777" w:rsidR="00BC7571" w:rsidRPr="00B6320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 Açıklaması</w:t>
            </w:r>
          </w:p>
        </w:tc>
      </w:tr>
      <w:tr w:rsidR="00BC7571" w:rsidRPr="00B6320F" w14:paraId="3AB0947A" w14:textId="77777777" w:rsidTr="009C1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16295C1" w14:textId="72161FC0" w:rsidR="00BC7571" w:rsidRPr="00B6320F" w:rsidRDefault="009C1A09" w:rsidP="008B4F8B">
            <w:pPr>
              <w:pStyle w:val="AralkYok"/>
              <w:jc w:val="center"/>
              <w:rPr>
                <w:rFonts w:ascii="Cambria" w:hAnsi="Cambria"/>
                <w:b w:val="0"/>
              </w:rPr>
            </w:pPr>
            <w:r w:rsidRPr="00B6320F">
              <w:rPr>
                <w:rFonts w:ascii="Cambria" w:hAnsi="Cambria"/>
                <w:b w:val="0"/>
              </w:rPr>
              <w:t>…</w:t>
            </w:r>
          </w:p>
        </w:tc>
        <w:tc>
          <w:tcPr>
            <w:tcW w:w="1321" w:type="dxa"/>
            <w:shd w:val="clear" w:color="auto" w:fill="auto"/>
            <w:vAlign w:val="center"/>
          </w:tcPr>
          <w:p w14:paraId="2E17D51F" w14:textId="579C6C66" w:rsidR="00BC7571" w:rsidRPr="00B6320F" w:rsidRDefault="009C1A09"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c>
          <w:tcPr>
            <w:tcW w:w="7168" w:type="dxa"/>
            <w:shd w:val="clear" w:color="auto" w:fill="auto"/>
            <w:vAlign w:val="center"/>
          </w:tcPr>
          <w:p w14:paraId="6357CF17" w14:textId="55AFE2CB" w:rsidR="00BC7571" w:rsidRPr="00B6320F" w:rsidRDefault="009C1A09"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r>
    </w:tbl>
    <w:p w14:paraId="6EBBCE14" w14:textId="7DC7CCC7" w:rsidR="00BC7571" w:rsidRPr="00B6320F" w:rsidRDefault="00BC7571" w:rsidP="00BC7571">
      <w:pPr>
        <w:pStyle w:val="AralkYok"/>
        <w:rPr>
          <w:rFonts w:ascii="Cambria" w:hAnsi="Cambria"/>
        </w:rPr>
      </w:pPr>
    </w:p>
    <w:sectPr w:rsidR="00BC7571" w:rsidRPr="00B6320F"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5FEA4" w14:textId="77777777" w:rsidR="00D57DFE" w:rsidRDefault="00D57DFE" w:rsidP="00534F7F">
      <w:r>
        <w:separator/>
      </w:r>
    </w:p>
  </w:endnote>
  <w:endnote w:type="continuationSeparator" w:id="0">
    <w:p w14:paraId="2F84A658" w14:textId="77777777" w:rsidR="00D57DFE" w:rsidRDefault="00D57DFE"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7C4BB02A"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D57C68">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D57C68">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02B49" w14:textId="77777777" w:rsidR="00D57DFE" w:rsidRDefault="00D57DFE" w:rsidP="00534F7F">
      <w:r>
        <w:separator/>
      </w:r>
    </w:p>
  </w:footnote>
  <w:footnote w:type="continuationSeparator" w:id="0">
    <w:p w14:paraId="43250798" w14:textId="77777777" w:rsidR="00D57DFE" w:rsidRDefault="00D57DFE"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5F0BDF84" w:rsidR="006C4B22" w:rsidRPr="009E6F05" w:rsidRDefault="00B6320F" w:rsidP="001D120A">
          <w:pPr>
            <w:jc w:val="center"/>
            <w:rPr>
              <w:sz w:val="18"/>
              <w:szCs w:val="18"/>
            </w:rPr>
          </w:pPr>
          <w:r>
            <w:rPr>
              <w:rFonts w:ascii="Cambria" w:hAnsi="Cambria"/>
              <w:b/>
            </w:rPr>
            <w:t xml:space="preserve">KAYIT </w:t>
          </w:r>
          <w:r w:rsidR="001D120A">
            <w:rPr>
              <w:rFonts w:ascii="Cambria" w:hAnsi="Cambria"/>
              <w:b/>
            </w:rPr>
            <w:t>SİLDİRME</w:t>
          </w:r>
          <w:r w:rsidR="00615828">
            <w:rPr>
              <w:rFonts w:ascii="Cambria" w:hAnsi="Cambria"/>
              <w:b/>
            </w:rPr>
            <w:t xml:space="preserve"> </w:t>
          </w:r>
          <w:r w:rsidR="00381D18" w:rsidRPr="00381D18">
            <w:rPr>
              <w:rFonts w:ascii="Cambria" w:hAnsi="Cambria"/>
              <w:b/>
            </w:rPr>
            <w:t>FORMU</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7428A"/>
    <w:rsid w:val="000C0E2A"/>
    <w:rsid w:val="00154E4C"/>
    <w:rsid w:val="00164950"/>
    <w:rsid w:val="0016547C"/>
    <w:rsid w:val="001722B6"/>
    <w:rsid w:val="00172ADA"/>
    <w:rsid w:val="001842CA"/>
    <w:rsid w:val="001D120A"/>
    <w:rsid w:val="001D39E2"/>
    <w:rsid w:val="001F6791"/>
    <w:rsid w:val="00236E1E"/>
    <w:rsid w:val="00240ED2"/>
    <w:rsid w:val="003062DD"/>
    <w:rsid w:val="003230A8"/>
    <w:rsid w:val="003247C0"/>
    <w:rsid w:val="00381D18"/>
    <w:rsid w:val="00393BCE"/>
    <w:rsid w:val="004023B0"/>
    <w:rsid w:val="00405BB6"/>
    <w:rsid w:val="004257C5"/>
    <w:rsid w:val="004B5BD3"/>
    <w:rsid w:val="004C5FBA"/>
    <w:rsid w:val="004C769C"/>
    <w:rsid w:val="004F27F3"/>
    <w:rsid w:val="004F38E8"/>
    <w:rsid w:val="00534F7F"/>
    <w:rsid w:val="0054705C"/>
    <w:rsid w:val="00551B24"/>
    <w:rsid w:val="00555BD4"/>
    <w:rsid w:val="0057017E"/>
    <w:rsid w:val="005A7F70"/>
    <w:rsid w:val="005B5AD0"/>
    <w:rsid w:val="005C713E"/>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5616C"/>
    <w:rsid w:val="007D4382"/>
    <w:rsid w:val="008B6872"/>
    <w:rsid w:val="008D371C"/>
    <w:rsid w:val="0099333F"/>
    <w:rsid w:val="009C1A09"/>
    <w:rsid w:val="009C33BD"/>
    <w:rsid w:val="009C3713"/>
    <w:rsid w:val="009E5C01"/>
    <w:rsid w:val="00A125A4"/>
    <w:rsid w:val="00A354CE"/>
    <w:rsid w:val="00A939CF"/>
    <w:rsid w:val="00AC5AD5"/>
    <w:rsid w:val="00AD1EC0"/>
    <w:rsid w:val="00AE1624"/>
    <w:rsid w:val="00B02129"/>
    <w:rsid w:val="00B06EC8"/>
    <w:rsid w:val="00B60D7D"/>
    <w:rsid w:val="00B6320F"/>
    <w:rsid w:val="00B93EC4"/>
    <w:rsid w:val="00B94075"/>
    <w:rsid w:val="00BC7571"/>
    <w:rsid w:val="00BF1974"/>
    <w:rsid w:val="00C305C2"/>
    <w:rsid w:val="00C60630"/>
    <w:rsid w:val="00D23714"/>
    <w:rsid w:val="00D36D30"/>
    <w:rsid w:val="00D57C68"/>
    <w:rsid w:val="00D57DFE"/>
    <w:rsid w:val="00D808AB"/>
    <w:rsid w:val="00DA014C"/>
    <w:rsid w:val="00DD29BF"/>
    <w:rsid w:val="00DD51A4"/>
    <w:rsid w:val="00DD7A6D"/>
    <w:rsid w:val="00E07EE2"/>
    <w:rsid w:val="00E21086"/>
    <w:rsid w:val="00E334B6"/>
    <w:rsid w:val="00E36113"/>
    <w:rsid w:val="00E63A1F"/>
    <w:rsid w:val="00E87FEE"/>
    <w:rsid w:val="00EC683B"/>
    <w:rsid w:val="00EE3346"/>
    <w:rsid w:val="00F06068"/>
    <w:rsid w:val="00F80236"/>
    <w:rsid w:val="00F84858"/>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89142-8677-4F05-9EC1-CF2711FA6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1272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12</cp:revision>
  <dcterms:created xsi:type="dcterms:W3CDTF">2021-03-26T11:28:00Z</dcterms:created>
  <dcterms:modified xsi:type="dcterms:W3CDTF">2021-03-30T06:52:00Z</dcterms:modified>
</cp:coreProperties>
</file>