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0A" w:rsidRPr="00A55A08" w:rsidRDefault="00EB1D0A" w:rsidP="00EB1D0A">
      <w:pPr>
        <w:widowControl w:val="0"/>
        <w:shd w:val="clear" w:color="auto" w:fill="FFFFFF"/>
        <w:tabs>
          <w:tab w:val="clear" w:pos="993"/>
        </w:tabs>
        <w:autoSpaceDE w:val="0"/>
        <w:autoSpaceDN w:val="0"/>
        <w:adjustRightInd w:val="0"/>
        <w:spacing w:after="0"/>
        <w:ind w:left="115" w:firstLine="0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  <w:b/>
          <w:bCs/>
          <w:spacing w:val="-3"/>
          <w:sz w:val="24"/>
          <w:szCs w:val="24"/>
          <w:lang w:eastAsia="tr-TR"/>
        </w:rPr>
        <w:t xml:space="preserve">EK 5: </w:t>
      </w:r>
      <w:r w:rsidR="000E51E4" w:rsidRPr="00A55A08">
        <w:rPr>
          <w:rFonts w:ascii="Times New Roman" w:hAnsi="Times New Roman" w:cs="Times New Roman"/>
          <w:b/>
          <w:bCs/>
          <w:spacing w:val="-3"/>
          <w:sz w:val="24"/>
          <w:szCs w:val="24"/>
          <w:lang w:eastAsia="tr-TR"/>
        </w:rPr>
        <w:t>202</w:t>
      </w:r>
      <w:r w:rsidR="000E51E4">
        <w:rPr>
          <w:rFonts w:ascii="Times New Roman" w:hAnsi="Times New Roman" w:cs="Times New Roman"/>
          <w:b/>
          <w:bCs/>
          <w:spacing w:val="-3"/>
          <w:sz w:val="24"/>
          <w:szCs w:val="24"/>
          <w:lang w:eastAsia="tr-TR"/>
        </w:rPr>
        <w:t>3</w:t>
      </w:r>
      <w:r w:rsidR="000E51E4" w:rsidRPr="00A55A08">
        <w:rPr>
          <w:rFonts w:ascii="Times New Roman" w:hAnsi="Times New Roman" w:cs="Times New Roman"/>
          <w:b/>
          <w:bCs/>
          <w:spacing w:val="-3"/>
          <w:sz w:val="24"/>
          <w:szCs w:val="24"/>
          <w:lang w:eastAsia="tr-TR"/>
        </w:rPr>
        <w:t>-202</w:t>
      </w:r>
      <w:r w:rsidR="000E51E4">
        <w:rPr>
          <w:rFonts w:ascii="Times New Roman" w:hAnsi="Times New Roman" w:cs="Times New Roman"/>
          <w:b/>
          <w:bCs/>
          <w:spacing w:val="-3"/>
          <w:sz w:val="24"/>
          <w:szCs w:val="24"/>
          <w:lang w:eastAsia="tr-TR"/>
        </w:rPr>
        <w:t>5</w:t>
      </w:r>
      <w:bookmarkStart w:id="0" w:name="_GoBack"/>
      <w:bookmarkEnd w:id="0"/>
      <w:r w:rsidR="000E51E4" w:rsidRPr="00A55A08">
        <w:rPr>
          <w:rFonts w:ascii="Times New Roman" w:hAnsi="Times New Roman" w:cs="Times New Roman"/>
          <w:b/>
          <w:bCs/>
          <w:spacing w:val="-3"/>
          <w:sz w:val="24"/>
          <w:szCs w:val="24"/>
          <w:lang w:eastAsia="tr-TR"/>
        </w:rPr>
        <w:t xml:space="preserve"> DÖNEMİ TAHMİNİ TAŞIT ALIM BEDELLERİ</w:t>
      </w:r>
      <w:r w:rsidR="000E51E4">
        <w:rPr>
          <w:rFonts w:ascii="Times New Roman" w:hAnsi="Times New Roman" w:cs="Times New Roman"/>
          <w:b/>
          <w:bCs/>
          <w:spacing w:val="-3"/>
          <w:sz w:val="24"/>
          <w:szCs w:val="24"/>
          <w:lang w:eastAsia="tr-TR"/>
        </w:rPr>
        <w:t xml:space="preserve"> </w:t>
      </w:r>
      <w:r w:rsidR="00CE0033" w:rsidRPr="0005145E">
        <w:rPr>
          <w:rFonts w:ascii="Times New Roman" w:hAnsi="Times New Roman" w:cs="Times New Roman"/>
          <w:b/>
          <w:color w:val="FF0000"/>
          <w:sz w:val="24"/>
          <w:szCs w:val="32"/>
        </w:rPr>
        <w:t>(</w:t>
      </w:r>
      <w:r w:rsidR="00CE0033">
        <w:rPr>
          <w:rFonts w:ascii="Times New Roman" w:hAnsi="Times New Roman" w:cs="Times New Roman"/>
          <w:b/>
          <w:color w:val="FF0000"/>
          <w:sz w:val="24"/>
          <w:szCs w:val="32"/>
        </w:rPr>
        <w:t>İdari ve Mali</w:t>
      </w:r>
      <w:r w:rsidR="00CE0033" w:rsidRPr="0005145E">
        <w:rPr>
          <w:rFonts w:ascii="Times New Roman" w:hAnsi="Times New Roman" w:cs="Times New Roman"/>
          <w:b/>
          <w:color w:val="FF0000"/>
          <w:sz w:val="24"/>
          <w:szCs w:val="32"/>
        </w:rPr>
        <w:t xml:space="preserve"> İşleri Daire Başkanlığı</w:t>
      </w:r>
      <w:r w:rsidR="00CE0033">
        <w:rPr>
          <w:rFonts w:ascii="Times New Roman" w:hAnsi="Times New Roman" w:cs="Times New Roman"/>
          <w:b/>
          <w:color w:val="FF0000"/>
          <w:sz w:val="24"/>
          <w:szCs w:val="32"/>
        </w:rPr>
        <w:t xml:space="preserve"> tarafından doldurulacaktır.</w:t>
      </w:r>
      <w:r w:rsidR="00CE0033" w:rsidRPr="0005145E">
        <w:rPr>
          <w:rFonts w:ascii="Times New Roman" w:hAnsi="Times New Roman" w:cs="Times New Roman"/>
          <w:b/>
          <w:color w:val="FF0000"/>
          <w:sz w:val="24"/>
          <w:szCs w:val="32"/>
        </w:rPr>
        <w:t>)</w:t>
      </w:r>
    </w:p>
    <w:p w:rsidR="00EB1D0A" w:rsidRPr="00A55A08" w:rsidRDefault="00EB1D0A" w:rsidP="00EB1D0A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tbl>
      <w:tblPr>
        <w:tblW w:w="100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277"/>
        <w:gridCol w:w="1585"/>
        <w:gridCol w:w="1570"/>
        <w:gridCol w:w="1643"/>
      </w:tblGrid>
      <w:tr w:rsidR="00EB1D0A" w:rsidRPr="00A55A08" w:rsidTr="002F251F">
        <w:trPr>
          <w:trHeight w:val="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CG Times" w:hAnsi="CG Times" w:cs="Times New Roman"/>
                <w:b/>
                <w:bCs/>
                <w:spacing w:val="-2"/>
              </w:rPr>
              <w:br w:type="page"/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Taşıtın Cinsi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4</w:t>
            </w:r>
          </w:p>
        </w:tc>
      </w:tr>
      <w:tr w:rsidR="00EB1D0A" w:rsidRPr="0020730B" w:rsidTr="002F251F">
        <w:trPr>
          <w:trHeight w:val="1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1-a (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*</w:t>
            </w: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Binek otomobil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208.000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220.300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237.150</w:t>
            </w:r>
          </w:p>
        </w:tc>
      </w:tr>
      <w:tr w:rsidR="00EB1D0A" w:rsidRPr="0020730B" w:rsidTr="002F251F">
        <w:trPr>
          <w:trHeight w:val="1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1-b (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**</w:t>
            </w: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Binek otomobil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228.850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242.350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260.950</w:t>
            </w:r>
          </w:p>
        </w:tc>
      </w:tr>
      <w:tr w:rsidR="00EB1D0A" w:rsidRPr="0020730B" w:rsidTr="002F251F">
        <w:trPr>
          <w:trHeight w:val="1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2-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Binek otomobil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74.600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79.000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85.050</w:t>
            </w:r>
          </w:p>
        </w:tc>
      </w:tr>
      <w:tr w:rsidR="00EB1D0A" w:rsidRPr="0020730B" w:rsidTr="002F251F">
        <w:trPr>
          <w:trHeight w:val="1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3-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Station-</w:t>
            </w: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Wagon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78.050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82.650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89.000</w:t>
            </w:r>
          </w:p>
        </w:tc>
      </w:tr>
      <w:tr w:rsidR="00EB1D0A" w:rsidRPr="0020730B" w:rsidTr="002F251F">
        <w:trPr>
          <w:trHeight w:val="1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4-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Arazi binek (En az 4, en fazla 8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133.050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140.900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151.700</w:t>
            </w:r>
          </w:p>
        </w:tc>
      </w:tr>
      <w:tr w:rsidR="00EB1D0A" w:rsidRPr="0020730B" w:rsidTr="002F251F">
        <w:trPr>
          <w:trHeight w:val="1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5-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Minibüs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en fazla 17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120.300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127.400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137.150</w:t>
            </w:r>
          </w:p>
        </w:tc>
      </w:tr>
      <w:tr w:rsidR="00EB1D0A" w:rsidRPr="0020730B" w:rsidTr="002F251F">
        <w:trPr>
          <w:trHeight w:val="1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6-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Kaptıkaçtı (Arazi hizmetleri için)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175.300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185.650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199.900</w:t>
            </w:r>
          </w:p>
        </w:tc>
      </w:tr>
      <w:tr w:rsidR="00EB1D0A" w:rsidRPr="0020730B" w:rsidTr="002F251F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7-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(Kamyonet, 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3 veya 6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106.900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113.200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121.900</w:t>
            </w:r>
          </w:p>
        </w:tc>
      </w:tr>
      <w:tr w:rsidR="00EB1D0A" w:rsidRPr="0020730B" w:rsidTr="002F251F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8-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(Kamyonet, arazi hizmetleri için 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3 veya 6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135.650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143.650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154.650</w:t>
            </w:r>
          </w:p>
        </w:tc>
      </w:tr>
      <w:tr w:rsidR="00EB1D0A" w:rsidRPr="0020730B" w:rsidTr="002F251F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9-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Panel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105.100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111.350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119.850</w:t>
            </w:r>
          </w:p>
        </w:tc>
      </w:tr>
      <w:tr w:rsidR="00EB1D0A" w:rsidRPr="0020730B" w:rsidTr="002F251F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10-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Midibüs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en fazla 26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230.800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244.450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263.150</w:t>
            </w:r>
          </w:p>
        </w:tc>
      </w:tr>
      <w:tr w:rsidR="00EB1D0A" w:rsidRPr="0020730B" w:rsidTr="002F251F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11-a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Otobüs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en az 27, en fazla 40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361.000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382.250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411.600</w:t>
            </w:r>
          </w:p>
        </w:tc>
      </w:tr>
      <w:tr w:rsidR="00EB1D0A" w:rsidRPr="0020730B" w:rsidTr="002F251F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11-b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Otobüs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en az 41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822.400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870.900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937.700</w:t>
            </w:r>
          </w:p>
        </w:tc>
      </w:tr>
      <w:tr w:rsidR="00EB1D0A" w:rsidRPr="0020730B" w:rsidTr="002F251F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12-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Kamyon (Şasi-kabin tam yüklü ağırlığı en az 3.501 Kg)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135.550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143.500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154.550</w:t>
            </w:r>
          </w:p>
        </w:tc>
      </w:tr>
      <w:tr w:rsidR="00EB1D0A" w:rsidRPr="0020730B" w:rsidTr="002F251F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13-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Kamyon (Şasi-kabin tam yüklü ağırlığı en az 12.000 Kg)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199.700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211.500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227.700</w:t>
            </w:r>
          </w:p>
        </w:tc>
      </w:tr>
      <w:tr w:rsidR="00EB1D0A" w:rsidRPr="0020730B" w:rsidTr="002F251F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14-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Kamyon (Şasi-kabin tam yüklü ağırlığı en az 17.000 Kg)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242.750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257.100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276.800</w:t>
            </w:r>
          </w:p>
        </w:tc>
      </w:tr>
      <w:tr w:rsidR="00EB1D0A" w:rsidRPr="0020730B" w:rsidTr="002F251F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15-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Ambulans (Tıbbi donanımlı)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244.050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258.450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278.250</w:t>
            </w:r>
          </w:p>
        </w:tc>
      </w:tr>
      <w:tr w:rsidR="00EB1D0A" w:rsidRPr="0020730B" w:rsidTr="002F251F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16-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Ambulans (Arazi hizmetleri için)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305.650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323.700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348.500</w:t>
            </w:r>
          </w:p>
        </w:tc>
      </w:tr>
      <w:tr w:rsidR="00EB1D0A" w:rsidRPr="0020730B" w:rsidTr="002F251F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17-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(Kamyonet, cenaze arabası yapılmak üzere)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107.300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113.600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122.350</w:t>
            </w:r>
          </w:p>
        </w:tc>
      </w:tr>
      <w:tr w:rsidR="00EB1D0A" w:rsidRPr="0020730B" w:rsidTr="002F251F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18-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Motorsiklet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(En fazla 600 </w:t>
            </w:r>
            <w:proofErr w:type="spellStart"/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cc.lik</w:t>
            </w:r>
            <w:proofErr w:type="spellEnd"/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16.350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17.350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18.650</w:t>
            </w:r>
          </w:p>
        </w:tc>
      </w:tr>
      <w:tr w:rsidR="00EB1D0A" w:rsidRPr="0020730B" w:rsidTr="002F251F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19-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Motorsiklet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(En az 601 </w:t>
            </w:r>
            <w:proofErr w:type="spellStart"/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cc.lik</w:t>
            </w:r>
            <w:proofErr w:type="spellEnd"/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39.300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41.600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44.800</w:t>
            </w:r>
          </w:p>
        </w:tc>
      </w:tr>
      <w:tr w:rsidR="00EB1D0A" w:rsidRPr="0020730B" w:rsidTr="002F251F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20-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Bisiklet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3.700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3.900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D0A" w:rsidRPr="0020730B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4.200</w:t>
            </w:r>
          </w:p>
        </w:tc>
      </w:tr>
      <w:tr w:rsidR="00EB1D0A" w:rsidRPr="00A55A08" w:rsidTr="002F251F">
        <w:trPr>
          <w:trHeight w:val="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21-a</w:t>
            </w: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Güvenlik önlemli binek otomobil (Cinsi ve fiyatı Hazine ve Maliye Bakanlığınca belirlenir.)</w:t>
            </w:r>
          </w:p>
        </w:tc>
      </w:tr>
      <w:tr w:rsidR="00EB1D0A" w:rsidRPr="00A55A08" w:rsidTr="002F251F">
        <w:trPr>
          <w:trHeight w:val="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21-b</w:t>
            </w: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Güvenlik önlemli servis taşıtı (Cinsi ve fiyatı Hazine ve Maliye Bakanlığınca belirlenir.)</w:t>
            </w:r>
          </w:p>
        </w:tc>
      </w:tr>
      <w:tr w:rsidR="00EB1D0A" w:rsidRPr="00A55A08" w:rsidTr="002F251F">
        <w:trPr>
          <w:trHeight w:val="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22-</w:t>
            </w: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D0A" w:rsidRPr="00A55A08" w:rsidRDefault="00EB1D0A" w:rsidP="002F251F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Diğer taşıtlar (Cinsi ve fiyatı Hazine ve Maliye Bakanlığınca belirlenir.)</w:t>
            </w:r>
          </w:p>
        </w:tc>
      </w:tr>
    </w:tbl>
    <w:p w:rsidR="00EB1D0A" w:rsidRPr="00A55A08" w:rsidRDefault="00EB1D0A" w:rsidP="00EB1D0A">
      <w:pPr>
        <w:tabs>
          <w:tab w:val="clear" w:pos="993"/>
          <w:tab w:val="num" w:pos="1440"/>
        </w:tabs>
        <w:spacing w:after="0"/>
        <w:ind w:left="0" w:firstLine="0"/>
        <w:rPr>
          <w:rFonts w:ascii="Times New Roman" w:hAnsi="Times New Roman" w:cs="Times New Roman"/>
          <w:b/>
          <w:bCs/>
        </w:rPr>
      </w:pPr>
    </w:p>
    <w:p w:rsidR="00EB1D0A" w:rsidRPr="00A55A08" w:rsidRDefault="00EB1D0A" w:rsidP="00EB1D0A">
      <w:pPr>
        <w:tabs>
          <w:tab w:val="clear" w:pos="993"/>
        </w:tabs>
        <w:spacing w:after="0"/>
        <w:ind w:left="0" w:right="-318" w:firstLine="0"/>
        <w:rPr>
          <w:rFonts w:ascii="Times New Roman" w:hAnsi="Times New Roman" w:cs="Times New Roman"/>
          <w:sz w:val="18"/>
          <w:szCs w:val="18"/>
        </w:rPr>
      </w:pPr>
      <w:r w:rsidRPr="00A55A08">
        <w:rPr>
          <w:rFonts w:ascii="Times New Roman" w:hAnsi="Times New Roman" w:cs="Times New Roman"/>
          <w:sz w:val="18"/>
          <w:szCs w:val="18"/>
        </w:rPr>
        <w:t>(*)  237 sayılı Taşıt Kanununa ekli (1) sayılı cetvelde yer alan Makamlar ile Devlet Protokol Hizmetlerinde kullanılmak üzere Dışişleri Bakanlığınca satın alınacak taşıtlar için.</w:t>
      </w:r>
    </w:p>
    <w:p w:rsidR="00EB1D0A" w:rsidRPr="00A55A08" w:rsidRDefault="00EB1D0A" w:rsidP="00EB1D0A">
      <w:pPr>
        <w:tabs>
          <w:tab w:val="clear" w:pos="993"/>
        </w:tabs>
        <w:spacing w:after="0"/>
        <w:ind w:left="0" w:right="-318" w:firstLine="0"/>
        <w:rPr>
          <w:rFonts w:ascii="Times New Roman" w:hAnsi="Times New Roman" w:cs="Times New Roman"/>
          <w:sz w:val="18"/>
          <w:szCs w:val="18"/>
        </w:rPr>
      </w:pPr>
      <w:r w:rsidRPr="00A55A08">
        <w:rPr>
          <w:rFonts w:ascii="Times New Roman" w:hAnsi="Times New Roman" w:cs="Times New Roman"/>
          <w:sz w:val="18"/>
          <w:szCs w:val="18"/>
        </w:rPr>
        <w:t>(**) 237 sayılı Taşıt Kanununa ekli (1) sayılı cetvelde yer alan ilk üç sıradaki Makamlar için.</w:t>
      </w:r>
    </w:p>
    <w:p w:rsidR="003C615C" w:rsidRDefault="003C615C"/>
    <w:sectPr w:rsidR="003C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0A"/>
    <w:rsid w:val="000E51E4"/>
    <w:rsid w:val="003C615C"/>
    <w:rsid w:val="00C62C86"/>
    <w:rsid w:val="00CE0033"/>
    <w:rsid w:val="00E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893B"/>
  <w15:chartTrackingRefBased/>
  <w15:docId w15:val="{A8ADE702-CCB4-4EF0-A97E-0727EF4A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D0A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O.DUZEL</dc:creator>
  <cp:keywords/>
  <dc:description/>
  <cp:lastModifiedBy>O.DUZEL</cp:lastModifiedBy>
  <cp:revision>3</cp:revision>
  <dcterms:created xsi:type="dcterms:W3CDTF">2022-06-07T06:29:00Z</dcterms:created>
  <dcterms:modified xsi:type="dcterms:W3CDTF">2022-06-07T06:29:00Z</dcterms:modified>
</cp:coreProperties>
</file>