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3211" w14:textId="77777777" w:rsidR="00024577" w:rsidRDefault="00024577" w:rsidP="00024577">
      <w:pPr>
        <w:pStyle w:val="ListeParagraf"/>
        <w:ind w:left="-28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EK 2</w:t>
      </w:r>
    </w:p>
    <w:p w14:paraId="4758BC86" w14:textId="77777777" w:rsidR="00024577" w:rsidRDefault="00024577" w:rsidP="00024577">
      <w:pPr>
        <w:pStyle w:val="ListeParagraf"/>
        <w:jc w:val="center"/>
        <w:rPr>
          <w:rFonts w:ascii="Arial" w:hAnsi="Arial" w:cs="Arial"/>
          <w:color w:val="000000"/>
          <w:sz w:val="28"/>
          <w:szCs w:val="28"/>
        </w:rPr>
      </w:pPr>
    </w:p>
    <w:p w14:paraId="3254EEBF" w14:textId="77777777" w:rsidR="00BD0801" w:rsidRPr="00BD0801" w:rsidRDefault="00BD0801" w:rsidP="001041FB">
      <w:pPr>
        <w:pStyle w:val="KonuBal"/>
        <w:ind w:left="0"/>
        <w:jc w:val="center"/>
        <w:rPr>
          <w:rFonts w:eastAsiaTheme="minorHAnsi"/>
          <w:b/>
          <w:color w:val="000000"/>
          <w:sz w:val="24"/>
          <w:szCs w:val="24"/>
        </w:rPr>
      </w:pPr>
      <w:bookmarkStart w:id="0" w:name="_GoBack"/>
      <w:bookmarkEnd w:id="0"/>
      <w:r w:rsidRPr="00BD0801">
        <w:rPr>
          <w:rFonts w:eastAsiaTheme="minorHAnsi"/>
          <w:b/>
          <w:color w:val="000000"/>
          <w:sz w:val="24"/>
          <w:szCs w:val="24"/>
        </w:rPr>
        <w:t>KALİTE POLİTİKAMIZ</w:t>
      </w:r>
    </w:p>
    <w:p w14:paraId="7F57D8D2" w14:textId="77777777" w:rsidR="00BD0801" w:rsidRPr="00BD0801" w:rsidRDefault="00BD0801" w:rsidP="001041FB">
      <w:pPr>
        <w:pStyle w:val="KonuBal"/>
        <w:ind w:left="567"/>
        <w:rPr>
          <w:rFonts w:eastAsiaTheme="minorHAnsi"/>
          <w:color w:val="000000"/>
          <w:sz w:val="24"/>
          <w:szCs w:val="24"/>
        </w:rPr>
      </w:pPr>
    </w:p>
    <w:p w14:paraId="6825E7E9" w14:textId="1F07488C" w:rsidR="00BD0801" w:rsidRDefault="00BD0801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BD0801">
        <w:rPr>
          <w:rFonts w:eastAsiaTheme="minorHAnsi"/>
          <w:color w:val="000000"/>
          <w:sz w:val="24"/>
          <w:szCs w:val="24"/>
        </w:rPr>
        <w:t xml:space="preserve">İSTE-BTM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laboratuvarı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olarak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sağladığımız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hizmetlerde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TS EN ISO/IEC 17025:2017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standardı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çerçevesinde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gerekli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olan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Kalite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Yönetim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Sistemini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kurarak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>;</w:t>
      </w:r>
    </w:p>
    <w:p w14:paraId="7576E278" w14:textId="77777777" w:rsidR="001041FB" w:rsidRPr="00BD0801" w:rsidRDefault="001041FB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</w:p>
    <w:p w14:paraId="113EC25E" w14:textId="60C911B5" w:rsidR="00BD0801" w:rsidRDefault="00BD0801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BD0801">
        <w:rPr>
          <w:rFonts w:eastAsiaTheme="minorHAnsi"/>
          <w:color w:val="000000"/>
          <w:sz w:val="24"/>
          <w:szCs w:val="24"/>
        </w:rPr>
        <w:t>Kullanılan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kaliteyi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etkileyebilecek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tüm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kritik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cihazların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kalibrasyonları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>/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doğrulamaları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her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cihaza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ilişkin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talimatlar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doğrultusunda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yaparak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tüm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analizlerin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uluslararası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standartların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ön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gördüğü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testler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uluslararası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geçerli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test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yöntemlerini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uygulanarak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gerçekleştirilmesini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sağlayarak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analiz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sonuçlarında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;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geçerli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yasal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otoritelerce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kabul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görebilir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teknik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sonuçlar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vermeyi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hedefleyen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>,</w:t>
      </w:r>
    </w:p>
    <w:p w14:paraId="1CB93FEC" w14:textId="77777777" w:rsidR="001041FB" w:rsidRPr="00BD0801" w:rsidRDefault="001041FB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</w:p>
    <w:p w14:paraId="2FB35921" w14:textId="7EF8EB65" w:rsidR="00BD0801" w:rsidRDefault="00BD0801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BD0801">
        <w:rPr>
          <w:rFonts w:eastAsiaTheme="minorHAnsi"/>
          <w:color w:val="000000"/>
          <w:sz w:val="24"/>
          <w:szCs w:val="24"/>
        </w:rPr>
        <w:t>Yetkin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tarafsız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uzman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personel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tarafından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analizlerin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gerçekleştirilmesi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sonuçların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değerlendirilmesi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sağlanarak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müşteri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ihtiyacının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zamanında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doğru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, tam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tarafsız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olarak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karşılanabilmesini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amaçlayan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>,</w:t>
      </w:r>
    </w:p>
    <w:p w14:paraId="2E6B6B91" w14:textId="77777777" w:rsidR="001041FB" w:rsidRPr="00BD0801" w:rsidRDefault="001041FB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</w:p>
    <w:p w14:paraId="0E6F1DAF" w14:textId="05D4999F" w:rsidR="00BD0801" w:rsidRDefault="00BD0801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BD0801">
        <w:rPr>
          <w:rFonts w:eastAsiaTheme="minorHAnsi"/>
          <w:color w:val="000000"/>
          <w:sz w:val="24"/>
          <w:szCs w:val="24"/>
        </w:rPr>
        <w:t>Yapılan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analiz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değerlendirmeler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bazında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hizmet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verilen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müşterilerin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memnuniyetini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en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üst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düzeyde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tutan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müşteriye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ait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bilgilerin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gizliliğini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sağlayan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>,</w:t>
      </w:r>
    </w:p>
    <w:p w14:paraId="48162168" w14:textId="77777777" w:rsidR="001041FB" w:rsidRPr="00BD0801" w:rsidRDefault="001041FB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</w:p>
    <w:p w14:paraId="57D27C1E" w14:textId="254B7344" w:rsidR="00BD0801" w:rsidRDefault="00BD0801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BD0801">
        <w:rPr>
          <w:rFonts w:eastAsiaTheme="minorHAnsi"/>
          <w:color w:val="000000"/>
          <w:sz w:val="24"/>
          <w:szCs w:val="24"/>
        </w:rPr>
        <w:t>Planlı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eğitimler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uygulanarak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laboratuvarı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çalışanlarının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yetkinliklerini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ayrıca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laboratuvar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içerisinde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saptanan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eksikliklerin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uygunsuzlukların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tekrarının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önlenmesi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mutlak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müşteri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tatmininin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sağlanabilmesi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için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sürekli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iyileştirmeyi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amaçlayan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>,</w:t>
      </w:r>
    </w:p>
    <w:p w14:paraId="5A91C447" w14:textId="77777777" w:rsidR="001041FB" w:rsidRPr="00BD0801" w:rsidRDefault="001041FB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</w:p>
    <w:p w14:paraId="40F077EB" w14:textId="36CB4FEB" w:rsidR="00BD0801" w:rsidRDefault="00BD0801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BD0801">
        <w:rPr>
          <w:rFonts w:eastAsiaTheme="minorHAnsi"/>
          <w:color w:val="000000"/>
          <w:sz w:val="24"/>
          <w:szCs w:val="24"/>
        </w:rPr>
        <w:t>İnsan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sağlığı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iş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güvencesi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konusunda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gerekli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tedbirler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alarak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emniyet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kuralları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içeresinde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çalışma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ortamı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güvenliği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oluşturan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>,</w:t>
      </w:r>
    </w:p>
    <w:p w14:paraId="30C5C9FB" w14:textId="77777777" w:rsidR="001041FB" w:rsidRPr="00BD0801" w:rsidRDefault="001041FB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</w:p>
    <w:p w14:paraId="64355739" w14:textId="77777777" w:rsidR="00BD0801" w:rsidRPr="00BD0801" w:rsidRDefault="00BD0801" w:rsidP="001041FB">
      <w:pPr>
        <w:pStyle w:val="KonuBal"/>
        <w:ind w:left="0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BD0801">
        <w:rPr>
          <w:rFonts w:eastAsiaTheme="minorHAnsi"/>
          <w:color w:val="000000"/>
          <w:sz w:val="24"/>
          <w:szCs w:val="24"/>
        </w:rPr>
        <w:t>Sosyal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etik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sorumluluğu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sürdürülebilirliği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ön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planda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tutan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bir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kalite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anlayışı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oluşturmaktır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>.</w:t>
      </w:r>
    </w:p>
    <w:p w14:paraId="6D601247" w14:textId="77777777" w:rsidR="00BD0801" w:rsidRPr="00BD0801" w:rsidRDefault="00BD0801" w:rsidP="00BD0801">
      <w:pPr>
        <w:pStyle w:val="KonuBal"/>
        <w:rPr>
          <w:rFonts w:eastAsiaTheme="minorHAnsi"/>
          <w:color w:val="000000"/>
          <w:sz w:val="24"/>
          <w:szCs w:val="24"/>
        </w:rPr>
      </w:pPr>
    </w:p>
    <w:p w14:paraId="19AA0F34" w14:textId="77777777" w:rsidR="00BD0801" w:rsidRPr="00BD0801" w:rsidRDefault="00BD0801" w:rsidP="00BD0801">
      <w:pPr>
        <w:pStyle w:val="KonuBal"/>
        <w:ind w:left="7200"/>
        <w:jc w:val="center"/>
        <w:rPr>
          <w:rFonts w:eastAsiaTheme="minorHAnsi"/>
          <w:color w:val="000000"/>
          <w:sz w:val="24"/>
          <w:szCs w:val="24"/>
        </w:rPr>
      </w:pPr>
      <w:proofErr w:type="spellStart"/>
      <w:r w:rsidRPr="00BD0801">
        <w:rPr>
          <w:rFonts w:eastAsiaTheme="minorHAnsi"/>
          <w:color w:val="000000"/>
          <w:sz w:val="24"/>
          <w:szCs w:val="24"/>
        </w:rPr>
        <w:t>Bilim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Teknoloji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Uygulama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ve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Araştırma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Merkezi</w:t>
      </w:r>
      <w:proofErr w:type="spellEnd"/>
      <w:r w:rsidRPr="00BD0801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BD0801">
        <w:rPr>
          <w:rFonts w:eastAsiaTheme="minorHAnsi"/>
          <w:color w:val="000000"/>
          <w:sz w:val="24"/>
          <w:szCs w:val="24"/>
        </w:rPr>
        <w:t>Müdürlüğü</w:t>
      </w:r>
      <w:proofErr w:type="spellEnd"/>
    </w:p>
    <w:p w14:paraId="2C15F677" w14:textId="77777777" w:rsidR="00BD0801" w:rsidRPr="00BD0801" w:rsidRDefault="00BD0801" w:rsidP="00BD0801">
      <w:pPr>
        <w:pStyle w:val="KonuBal"/>
        <w:rPr>
          <w:rFonts w:ascii="Arial" w:eastAsiaTheme="minorHAnsi" w:hAnsi="Arial" w:cs="Arial"/>
          <w:b/>
          <w:color w:val="000000"/>
          <w:sz w:val="40"/>
          <w:szCs w:val="40"/>
        </w:rPr>
      </w:pPr>
    </w:p>
    <w:p w14:paraId="68139754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2A49F" w14:textId="77777777" w:rsidR="00725F72" w:rsidRDefault="00725F72" w:rsidP="007746F3">
      <w:r>
        <w:separator/>
      </w:r>
    </w:p>
  </w:endnote>
  <w:endnote w:type="continuationSeparator" w:id="0">
    <w:p w14:paraId="6F432DB8" w14:textId="77777777" w:rsidR="00725F72" w:rsidRDefault="00725F72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D0801" w14:paraId="3535F13B" w14:textId="77777777" w:rsidTr="00BD6E8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A185996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331C92D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7FF9C96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54270D25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930186F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64BEA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93B37EE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FDDA331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4CA60B3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2EC7AF6" w14:textId="77777777" w:rsidR="00BD0801" w:rsidRDefault="00BD0801" w:rsidP="00BD08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EF75D" w14:textId="77777777" w:rsidR="00725F72" w:rsidRDefault="00725F72" w:rsidP="007746F3">
      <w:r>
        <w:separator/>
      </w:r>
    </w:p>
  </w:footnote>
  <w:footnote w:type="continuationSeparator" w:id="0">
    <w:p w14:paraId="2DC6F5C4" w14:textId="77777777" w:rsidR="00725F72" w:rsidRDefault="00725F72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61136201" w14:textId="6765555B" w:rsidR="00AC420E" w:rsidRDefault="00BD0801" w:rsidP="00BD0801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>KALİTE POLİTİKASI</w:t>
          </w:r>
        </w:p>
        <w:p w14:paraId="59E4F849" w14:textId="4C61DACA" w:rsidR="001F209C" w:rsidRPr="007A6443" w:rsidRDefault="001F209C" w:rsidP="005B2C99">
          <w:pPr>
            <w:jc w:val="center"/>
            <w:rPr>
              <w:rFonts w:ascii="Times New Roman" w:hAnsi="Times New Roman" w:cs="Times New Roman"/>
            </w:rPr>
          </w:pP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6DA1CB5C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1041FB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800857"/>
    <w:multiLevelType w:val="hybridMultilevel"/>
    <w:tmpl w:val="4AB68C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24577"/>
    <w:rsid w:val="001041FB"/>
    <w:rsid w:val="001C0EF4"/>
    <w:rsid w:val="001F209C"/>
    <w:rsid w:val="00216B3D"/>
    <w:rsid w:val="00316953"/>
    <w:rsid w:val="00453B44"/>
    <w:rsid w:val="00531835"/>
    <w:rsid w:val="005457E7"/>
    <w:rsid w:val="005B2C99"/>
    <w:rsid w:val="005D3B33"/>
    <w:rsid w:val="005F3EF5"/>
    <w:rsid w:val="006756EB"/>
    <w:rsid w:val="006931FF"/>
    <w:rsid w:val="00725F72"/>
    <w:rsid w:val="007746F3"/>
    <w:rsid w:val="00794F1C"/>
    <w:rsid w:val="007A6443"/>
    <w:rsid w:val="007C537B"/>
    <w:rsid w:val="008D6178"/>
    <w:rsid w:val="00936FFD"/>
    <w:rsid w:val="00AC420E"/>
    <w:rsid w:val="00AD2629"/>
    <w:rsid w:val="00B00785"/>
    <w:rsid w:val="00B02BA8"/>
    <w:rsid w:val="00B33F63"/>
    <w:rsid w:val="00B43330"/>
    <w:rsid w:val="00BD0801"/>
    <w:rsid w:val="00D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ASUS</cp:lastModifiedBy>
  <cp:revision>4</cp:revision>
  <dcterms:created xsi:type="dcterms:W3CDTF">2024-04-22T11:07:00Z</dcterms:created>
  <dcterms:modified xsi:type="dcterms:W3CDTF">2026-01-08T10:46:00Z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