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376E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376E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56D3A6" wp14:editId="5E025BF9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E7">
        <w:rPr>
          <w:b/>
          <w:sz w:val="24"/>
          <w:szCs w:val="24"/>
        </w:rPr>
        <w:t>İSKENDERUN TEKNİK ÜNİVERSİTESİ</w:t>
      </w:r>
    </w:p>
    <w:p w:rsidR="00BC52CD" w:rsidRPr="006376E7" w:rsidRDefault="006278AF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</w:t>
      </w:r>
      <w:r w:rsidR="009E3F9B">
        <w:rPr>
          <w:b/>
          <w:sz w:val="24"/>
          <w:szCs w:val="24"/>
        </w:rPr>
        <w:t xml:space="preserve"> Bilimler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6376E7" w:rsidRPr="006376E7" w:rsidRDefault="006376E7" w:rsidP="006376E7">
      <w:pPr>
        <w:pStyle w:val="KonuBal"/>
        <w:spacing w:before="120"/>
        <w:ind w:left="-232"/>
        <w:rPr>
          <w:sz w:val="24"/>
          <w:szCs w:val="24"/>
        </w:rPr>
      </w:pPr>
      <w:r w:rsidRPr="006376E7">
        <w:rPr>
          <w:sz w:val="24"/>
          <w:szCs w:val="24"/>
        </w:rPr>
        <w:t>DOKTORA TEZ İZLEME KOMİTESİ FORMU</w:t>
      </w:r>
    </w:p>
    <w:p w:rsidR="00BC52CD" w:rsidRDefault="00BC52CD" w:rsidP="00B96659">
      <w:pPr>
        <w:tabs>
          <w:tab w:val="center" w:pos="5244"/>
        </w:tabs>
        <w:ind w:left="-142"/>
        <w:jc w:val="center"/>
        <w:rPr>
          <w:b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376E7" w:rsidTr="006376E7">
        <w:trPr>
          <w:trHeight w:val="340"/>
        </w:trPr>
        <w:tc>
          <w:tcPr>
            <w:tcW w:w="5000" w:type="pct"/>
            <w:gridSpan w:val="2"/>
            <w:vAlign w:val="center"/>
          </w:tcPr>
          <w:p w:rsidR="006376E7" w:rsidRPr="00CE1D3E" w:rsidRDefault="006376E7" w:rsidP="006376E7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Adı Soyadı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 w:rsidRPr="00CE1D3E">
              <w:t>Anabilim Dalı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/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Pr="00CE1D3E" w:rsidRDefault="006376E7" w:rsidP="006376E7">
            <w:r>
              <w:t xml:space="preserve">Danışmanı 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r w:rsidRPr="00CE1D3E">
              <w:rPr>
                <w:b/>
                <w:bCs/>
              </w:rPr>
              <w:t xml:space="preserve"> </w:t>
            </w:r>
          </w:p>
        </w:tc>
      </w:tr>
      <w:tr w:rsidR="006376E7" w:rsidTr="006376E7">
        <w:trPr>
          <w:trHeight w:val="340"/>
        </w:trPr>
        <w:tc>
          <w:tcPr>
            <w:tcW w:w="1143" w:type="pct"/>
            <w:vAlign w:val="center"/>
          </w:tcPr>
          <w:p w:rsidR="006376E7" w:rsidRDefault="006376E7" w:rsidP="006376E7">
            <w:r>
              <w:t>Tezin Adı</w:t>
            </w:r>
          </w:p>
        </w:tc>
        <w:tc>
          <w:tcPr>
            <w:tcW w:w="3857" w:type="pct"/>
            <w:vAlign w:val="center"/>
          </w:tcPr>
          <w:p w:rsidR="006376E7" w:rsidRPr="00CE1D3E" w:rsidRDefault="006376E7" w:rsidP="006376E7">
            <w:pPr>
              <w:rPr>
                <w:b/>
                <w:bCs/>
              </w:rPr>
            </w:pPr>
          </w:p>
        </w:tc>
      </w:tr>
    </w:tbl>
    <w:p w:rsidR="005436EF" w:rsidRDefault="005436EF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3B3AA4" w:rsidRDefault="006376E7" w:rsidP="006376E7">
      <w:pPr>
        <w:pStyle w:val="Balk5"/>
        <w:ind w:left="288"/>
        <w:jc w:val="center"/>
        <w:rPr>
          <w:sz w:val="18"/>
          <w:szCs w:val="18"/>
        </w:rPr>
      </w:pPr>
      <w:r w:rsidRPr="003B3AA4">
        <w:rPr>
          <w:sz w:val="18"/>
          <w:szCs w:val="18"/>
        </w:rPr>
        <w:t>TEZ İZLEME KOMİTESİ TOPLANTISI</w:t>
      </w:r>
    </w:p>
    <w:p w:rsidR="006376E7" w:rsidRPr="00093F6C" w:rsidRDefault="006376E7" w:rsidP="006376E7">
      <w:pPr>
        <w:pStyle w:val="Balk5"/>
        <w:ind w:left="-46"/>
        <w:rPr>
          <w:b w:val="0"/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Dönemi            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Aralık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Mayıs</w:t>
      </w:r>
      <w:r w:rsidRPr="00FC6D8F">
        <w:rPr>
          <w:sz w:val="18"/>
          <w:szCs w:val="18"/>
        </w:rPr>
        <w:t xml:space="preserve">             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="004428BA">
        <w:rPr>
          <w:sz w:val="18"/>
          <w:szCs w:val="18"/>
        </w:rPr>
        <w:t>Haziran</w:t>
      </w:r>
      <w:r w:rsidRPr="00FC6D8F">
        <w:rPr>
          <w:sz w:val="18"/>
          <w:szCs w:val="18"/>
        </w:rPr>
        <w:t>-</w:t>
      </w:r>
      <w:r w:rsidR="004428BA">
        <w:rPr>
          <w:sz w:val="18"/>
          <w:szCs w:val="18"/>
        </w:rPr>
        <w:t>Kasım</w:t>
      </w:r>
    </w:p>
    <w:p w:rsidR="006376E7" w:rsidRPr="00FC6D8F" w:rsidRDefault="006376E7" w:rsidP="006376E7">
      <w:pPr>
        <w:ind w:left="288"/>
        <w:rPr>
          <w:b/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Toplantı Sayısı                         :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 </w:t>
      </w:r>
      <w:r w:rsidR="00296818">
        <w:rPr>
          <w:sz w:val="18"/>
          <w:szCs w:val="18"/>
        </w:rPr>
        <w:t>TÖK</w:t>
      </w:r>
      <w:r w:rsidRPr="00FC6D8F">
        <w:rPr>
          <w:sz w:val="18"/>
          <w:szCs w:val="18"/>
        </w:rPr>
        <w:t xml:space="preserve">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 2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3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4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18"/>
          <w:szCs w:val="18"/>
        </w:rPr>
        <w:t xml:space="preserve"> 5          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</w:t>
      </w:r>
      <w:r w:rsidRPr="00FC6D8F">
        <w:rPr>
          <w:sz w:val="18"/>
          <w:szCs w:val="18"/>
        </w:rPr>
        <w:t xml:space="preserve">6          </w:t>
      </w:r>
      <w:r w:rsidRPr="00FC6D8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6D8F"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 w:rsidRPr="00FC6D8F">
        <w:rPr>
          <w:sz w:val="22"/>
          <w:szCs w:val="22"/>
        </w:rPr>
        <w:fldChar w:fldCharType="end"/>
      </w:r>
      <w:r w:rsidRPr="00FC6D8F">
        <w:rPr>
          <w:sz w:val="22"/>
          <w:szCs w:val="22"/>
        </w:rPr>
        <w:t xml:space="preserve"> …</w:t>
      </w: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</w:p>
    <w:p w:rsidR="006376E7" w:rsidRPr="00FC6D8F" w:rsidRDefault="006376E7" w:rsidP="006376E7">
      <w:pPr>
        <w:pStyle w:val="Balk5"/>
        <w:ind w:left="288"/>
        <w:rPr>
          <w:sz w:val="18"/>
          <w:szCs w:val="18"/>
        </w:rPr>
      </w:pPr>
      <w:r w:rsidRPr="00FC6D8F">
        <w:rPr>
          <w:sz w:val="18"/>
          <w:szCs w:val="18"/>
        </w:rPr>
        <w:t xml:space="preserve">Rapor Tarihi                             : </w:t>
      </w:r>
      <w:proofErr w:type="gramStart"/>
      <w:r w:rsidRPr="00FC6D8F">
        <w:rPr>
          <w:sz w:val="18"/>
          <w:szCs w:val="18"/>
        </w:rPr>
        <w:t>…..</w:t>
      </w:r>
      <w:proofErr w:type="gramEnd"/>
      <w:r w:rsidRPr="00FC6D8F">
        <w:rPr>
          <w:sz w:val="18"/>
          <w:szCs w:val="18"/>
        </w:rPr>
        <w:t>/…../…..</w:t>
      </w:r>
    </w:p>
    <w:p w:rsidR="006376E7" w:rsidRPr="00093F6C" w:rsidRDefault="006376E7" w:rsidP="006376E7">
      <w:pPr>
        <w:pStyle w:val="Balk5"/>
        <w:ind w:left="-46"/>
        <w:rPr>
          <w:b w:val="0"/>
          <w:sz w:val="18"/>
          <w:szCs w:val="18"/>
        </w:rPr>
      </w:pPr>
      <w:r>
        <w:rPr>
          <w:b w:val="0"/>
        </w:rPr>
        <w:t>--------------------------------------------------------------------------------------------------------------------------------------------------------------</w:t>
      </w:r>
    </w:p>
    <w:p w:rsidR="006376E7" w:rsidRDefault="006376E7" w:rsidP="006376E7">
      <w:pPr>
        <w:pStyle w:val="Balk5"/>
        <w:ind w:left="-46"/>
        <w:jc w:val="center"/>
        <w:rPr>
          <w:sz w:val="18"/>
          <w:szCs w:val="18"/>
        </w:rPr>
      </w:pPr>
      <w:r w:rsidRPr="00093F6C">
        <w:rPr>
          <w:sz w:val="18"/>
          <w:szCs w:val="18"/>
        </w:rPr>
        <w:t>TİK DEĞERLENDİRME TUTANAĞI</w:t>
      </w:r>
    </w:p>
    <w:p w:rsidR="006376E7" w:rsidRPr="004340EF" w:rsidRDefault="006376E7" w:rsidP="006376E7">
      <w:bookmarkStart w:id="0" w:name="_GoBack"/>
      <w:bookmarkEnd w:id="0"/>
      <w:r w:rsidRPr="004340EF">
        <w:t>Tez izleme komitesi ilişikte verilen gelişme raporu ve bir sonraki dönemde yapılacak çalışma planını değerlendirmiş ve aşağıdaki kararı almıştır.</w:t>
      </w:r>
    </w:p>
    <w:p w:rsidR="006376E7" w:rsidRPr="00093F6C" w:rsidRDefault="006376E7" w:rsidP="006376E7">
      <w:pPr>
        <w:rPr>
          <w:sz w:val="18"/>
          <w:szCs w:val="18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Başarılı</w:t>
      </w:r>
      <w:r w:rsidRPr="00093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Başarılı</w:t>
      </w:r>
    </w:p>
    <w:p w:rsidR="006376E7" w:rsidRDefault="006376E7" w:rsidP="006376E7">
      <w:pPr>
        <w:rPr>
          <w:sz w:val="22"/>
          <w:szCs w:val="22"/>
        </w:rPr>
      </w:pPr>
    </w:p>
    <w:p w:rsidR="006376E7" w:rsidRPr="00093F6C" w:rsidRDefault="006376E7" w:rsidP="006376E7">
      <w:pPr>
        <w:ind w:left="288"/>
        <w:rPr>
          <w:sz w:val="18"/>
          <w:szCs w:val="1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9B0EE2">
        <w:rPr>
          <w:b/>
          <w:sz w:val="18"/>
          <w:szCs w:val="18"/>
        </w:rPr>
        <w:t>Oy Birliğiyle Başarısız</w:t>
      </w:r>
      <w:r w:rsidRPr="00093F6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093F6C">
        <w:rPr>
          <w:sz w:val="18"/>
          <w:szCs w:val="18"/>
        </w:rPr>
        <w:t xml:space="preserve"> </w:t>
      </w:r>
      <w:r w:rsidRPr="009B0EE2">
        <w:rPr>
          <w:b/>
          <w:sz w:val="18"/>
          <w:szCs w:val="18"/>
        </w:rPr>
        <w:t>Oy Çokluğuyla Başarısız</w:t>
      </w:r>
    </w:p>
    <w:p w:rsidR="006376E7" w:rsidRDefault="006376E7" w:rsidP="006376E7">
      <w:pPr>
        <w:rPr>
          <w:sz w:val="18"/>
          <w:szCs w:val="18"/>
        </w:rPr>
      </w:pPr>
    </w:p>
    <w:p w:rsidR="006376E7" w:rsidRDefault="006376E7" w:rsidP="006376E7">
      <w:pPr>
        <w:ind w:left="288"/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85181">
        <w:rPr>
          <w:sz w:val="22"/>
          <w:szCs w:val="22"/>
        </w:rPr>
      </w:r>
      <w:r w:rsidR="0088518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340EF">
        <w:t>Komite öğrencinin tez çalışmasını tamamladığına ve Tez Savunma Jürisinin oluşturulabileceğine karar vermiştir</w:t>
      </w:r>
      <w:r>
        <w:t>. (*)</w:t>
      </w:r>
    </w:p>
    <w:p w:rsidR="006376E7" w:rsidRPr="004340EF" w:rsidRDefault="006376E7" w:rsidP="006376E7"/>
    <w:p w:rsidR="006376E7" w:rsidRDefault="006376E7" w:rsidP="006376E7">
      <w:pPr>
        <w:pStyle w:val="Balk5"/>
        <w:ind w:left="-46"/>
        <w:rPr>
          <w:b w:val="0"/>
          <w:sz w:val="18"/>
          <w:szCs w:val="18"/>
        </w:rPr>
      </w:pPr>
    </w:p>
    <w:p w:rsidR="006376E7" w:rsidRDefault="006376E7" w:rsidP="006376E7"/>
    <w:p w:rsidR="006376E7" w:rsidRPr="007A2918" w:rsidRDefault="006376E7" w:rsidP="006376E7">
      <w:r>
        <w:t xml:space="preserve"> </w:t>
      </w:r>
    </w:p>
    <w:p w:rsidR="006376E7" w:rsidRDefault="006376E7" w:rsidP="006376E7">
      <w:pPr>
        <w:pStyle w:val="Balk5"/>
        <w:ind w:left="-46"/>
        <w:rPr>
          <w:b w:val="0"/>
          <w:sz w:val="16"/>
          <w:szCs w:val="16"/>
        </w:rPr>
      </w:pPr>
      <w:r w:rsidRPr="00E972A5">
        <w:rPr>
          <w:b w:val="0"/>
          <w:sz w:val="16"/>
          <w:szCs w:val="16"/>
        </w:rPr>
        <w:t xml:space="preserve">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5"/>
        <w:gridCol w:w="2583"/>
        <w:gridCol w:w="2583"/>
        <w:gridCol w:w="2583"/>
      </w:tblGrid>
      <w:tr w:rsidR="006376E7" w:rsidRPr="00585418" w:rsidTr="00487766">
        <w:trPr>
          <w:jc w:val="center"/>
        </w:trPr>
        <w:tc>
          <w:tcPr>
            <w:tcW w:w="2435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1. Danışman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Üye</w:t>
            </w:r>
          </w:p>
        </w:tc>
        <w:tc>
          <w:tcPr>
            <w:tcW w:w="2583" w:type="dxa"/>
          </w:tcPr>
          <w:p w:rsidR="006376E7" w:rsidRPr="00585418" w:rsidRDefault="006376E7" w:rsidP="006376E7">
            <w:pPr>
              <w:jc w:val="center"/>
              <w:rPr>
                <w:b/>
              </w:rPr>
            </w:pPr>
            <w:r w:rsidRPr="003A61A5">
              <w:rPr>
                <w:b/>
                <w:u w:val="single"/>
              </w:rPr>
              <w:t>2. Danışman</w:t>
            </w:r>
            <w:r>
              <w:rPr>
                <w:b/>
                <w:u w:val="single"/>
              </w:rPr>
              <w:t xml:space="preserve"> </w:t>
            </w:r>
            <w:r w:rsidRPr="007A2918">
              <w:rPr>
                <w:u w:val="single"/>
              </w:rPr>
              <w:t>(</w:t>
            </w:r>
            <w:r>
              <w:rPr>
                <w:u w:val="single"/>
              </w:rPr>
              <w:t>varsa</w:t>
            </w:r>
            <w:r w:rsidRPr="007A2918">
              <w:rPr>
                <w:u w:val="single"/>
              </w:rPr>
              <w:t>)</w:t>
            </w:r>
          </w:p>
        </w:tc>
      </w:tr>
    </w:tbl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</w:t>
      </w:r>
    </w:p>
    <w:p w:rsidR="006376E7" w:rsidRPr="006376E7" w:rsidRDefault="006278AF" w:rsidP="006376E7">
      <w:pPr>
        <w:pStyle w:val="Balk3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SOSYAL</w:t>
      </w:r>
      <w:r w:rsidR="006376E7" w:rsidRPr="006376E7">
        <w:rPr>
          <w:rFonts w:ascii="Times New Roman" w:hAnsi="Times New Roman" w:cs="Times New Roman"/>
          <w:color w:val="auto"/>
        </w:rPr>
        <w:t xml:space="preserve"> BİLİMLER ENSTİTÜ</w:t>
      </w:r>
      <w:r w:rsidR="009E3F9B">
        <w:rPr>
          <w:rFonts w:ascii="Times New Roman" w:hAnsi="Times New Roman" w:cs="Times New Roman"/>
          <w:color w:val="auto"/>
        </w:rPr>
        <w:t>SÜ</w:t>
      </w:r>
      <w:r w:rsidR="006376E7" w:rsidRPr="006376E7">
        <w:rPr>
          <w:rFonts w:ascii="Times New Roman" w:hAnsi="Times New Roman" w:cs="Times New Roman"/>
          <w:color w:val="auto"/>
        </w:rPr>
        <w:t xml:space="preserve"> MÜDÜRLÜĞÜ’NE</w:t>
      </w:r>
    </w:p>
    <w:p w:rsidR="006376E7" w:rsidRPr="006376E7" w:rsidRDefault="006376E7" w:rsidP="006376E7">
      <w:pPr>
        <w:pStyle w:val="Balk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</w:t>
      </w:r>
      <w:proofErr w:type="gramStart"/>
      <w:r w:rsidRPr="006376E7">
        <w:rPr>
          <w:rFonts w:ascii="Times New Roman" w:hAnsi="Times New Roman" w:cs="Times New Roman"/>
          <w:b w:val="0"/>
          <w:bCs w:val="0"/>
          <w:color w:val="auto"/>
        </w:rPr>
        <w:t>.......</w:t>
      </w:r>
      <w:proofErr w:type="gramEnd"/>
      <w:r w:rsidRPr="006376E7">
        <w:rPr>
          <w:rFonts w:ascii="Times New Roman" w:hAnsi="Times New Roman" w:cs="Times New Roman"/>
          <w:b w:val="0"/>
          <w:color w:val="auto"/>
        </w:rPr>
        <w:t>/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......</w:t>
      </w:r>
      <w:r w:rsidRPr="006376E7">
        <w:rPr>
          <w:rFonts w:ascii="Times New Roman" w:hAnsi="Times New Roman" w:cs="Times New Roman"/>
          <w:b w:val="0"/>
          <w:color w:val="auto"/>
        </w:rPr>
        <w:t>/201</w:t>
      </w:r>
      <w:r w:rsidRPr="006376E7">
        <w:rPr>
          <w:rFonts w:ascii="Times New Roman" w:hAnsi="Times New Roman" w:cs="Times New Roman"/>
          <w:b w:val="0"/>
          <w:bCs w:val="0"/>
          <w:color w:val="auto"/>
        </w:rPr>
        <w:t>.....</w:t>
      </w:r>
    </w:p>
    <w:p w:rsidR="006376E7" w:rsidRPr="000B3450" w:rsidRDefault="006376E7" w:rsidP="006376E7">
      <w:pPr>
        <w:ind w:right="-567"/>
        <w:jc w:val="both"/>
        <w:rPr>
          <w:b/>
        </w:rPr>
      </w:pPr>
    </w:p>
    <w:p w:rsidR="006376E7" w:rsidRDefault="006376E7" w:rsidP="006376E7">
      <w:pPr>
        <w:spacing w:before="120" w:after="120"/>
        <w:rPr>
          <w:bCs/>
        </w:rPr>
      </w:pPr>
      <w:r w:rsidRPr="00D351B0">
        <w:rPr>
          <w:bCs/>
        </w:rPr>
        <w:t>Anabilim Dalımız Doktora öğrencilerinden</w:t>
      </w:r>
      <w:r>
        <w:rPr>
          <w:bCs/>
        </w:rPr>
        <w:t xml:space="preserve"> </w:t>
      </w:r>
      <w:proofErr w:type="gramStart"/>
      <w:r>
        <w:rPr>
          <w:bCs/>
        </w:rPr>
        <w:t>………………………………………………..</w:t>
      </w:r>
      <w:proofErr w:type="gramEnd"/>
      <w:r w:rsidRPr="00D351B0">
        <w:rPr>
          <w:bCs/>
        </w:rPr>
        <w:t>’</w:t>
      </w:r>
      <w:proofErr w:type="spellStart"/>
      <w:r w:rsidRPr="00D351B0">
        <w:rPr>
          <w:bCs/>
        </w:rPr>
        <w:t>ın</w:t>
      </w:r>
      <w:proofErr w:type="spellEnd"/>
      <w:r w:rsidRPr="00D351B0">
        <w:rPr>
          <w:bCs/>
        </w:rPr>
        <w:t xml:space="preserve"> TİK savunması sonucu</w:t>
      </w:r>
      <w:r>
        <w:rPr>
          <w:bCs/>
        </w:rPr>
        <w:t xml:space="preserve"> </w:t>
      </w:r>
      <w:r w:rsidRPr="00D351B0">
        <w:rPr>
          <w:bCs/>
        </w:rPr>
        <w:t>yukarıda belirtilmiştir. Gereğini saygılarımla arz ederim.</w:t>
      </w:r>
    </w:p>
    <w:p w:rsidR="006376E7" w:rsidRDefault="006376E7" w:rsidP="006376E7">
      <w:pPr>
        <w:spacing w:before="120" w:after="120"/>
        <w:rPr>
          <w:b/>
          <w:u w:val="single"/>
        </w:rPr>
      </w:pPr>
    </w:p>
    <w:p w:rsidR="006376E7" w:rsidRDefault="006376E7" w:rsidP="006376E7">
      <w:pPr>
        <w:spacing w:before="120" w:after="120"/>
        <w:rPr>
          <w:b/>
        </w:rPr>
      </w:pPr>
      <w:r w:rsidRPr="006376E7">
        <w:rPr>
          <w:b/>
        </w:rPr>
        <w:t xml:space="preserve">       </w:t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</w:r>
      <w:r w:rsidRPr="006376E7">
        <w:rPr>
          <w:b/>
        </w:rPr>
        <w:tab/>
        <w:t>Anabilim Dalı Başkanı</w:t>
      </w:r>
    </w:p>
    <w:p w:rsidR="006376E7" w:rsidRPr="006376E7" w:rsidRDefault="006376E7" w:rsidP="006376E7">
      <w:pPr>
        <w:spacing w:before="120" w:after="120"/>
        <w:rPr>
          <w:bCs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6376E7" w:rsidRDefault="006376E7" w:rsidP="00B96659">
      <w:pPr>
        <w:tabs>
          <w:tab w:val="center" w:pos="5244"/>
        </w:tabs>
        <w:ind w:left="-142"/>
        <w:jc w:val="center"/>
        <w:rPr>
          <w:b/>
        </w:rPr>
      </w:pPr>
    </w:p>
    <w:p w:rsidR="006376E7" w:rsidRPr="003477C9" w:rsidRDefault="006376E7" w:rsidP="006376E7">
      <w:pPr>
        <w:framePr w:hSpace="141" w:wrap="around" w:vAnchor="text" w:hAnchor="margin" w:x="182" w:y="-178"/>
        <w:spacing w:line="276" w:lineRule="auto"/>
        <w:jc w:val="both"/>
        <w:rPr>
          <w:b/>
          <w:bCs/>
          <w:sz w:val="18"/>
          <w:szCs w:val="18"/>
          <w:u w:val="single"/>
        </w:rPr>
      </w:pPr>
      <w:r w:rsidRPr="003477C9">
        <w:rPr>
          <w:b/>
          <w:bCs/>
          <w:sz w:val="18"/>
          <w:szCs w:val="18"/>
          <w:u w:val="single"/>
        </w:rPr>
        <w:t>Açıklama:</w:t>
      </w:r>
    </w:p>
    <w:p w:rsidR="006376E7" w:rsidRPr="00B73FCB" w:rsidRDefault="006376E7" w:rsidP="006376E7">
      <w:pPr>
        <w:framePr w:hSpace="141" w:wrap="around" w:vAnchor="text" w:hAnchor="margin" w:x="182" w:y="-178"/>
        <w:ind w:left="288"/>
        <w:rPr>
          <w:bCs/>
          <w:sz w:val="18"/>
          <w:szCs w:val="18"/>
        </w:rPr>
      </w:pPr>
      <w:r w:rsidRPr="003477C9">
        <w:rPr>
          <w:bCs/>
          <w:sz w:val="18"/>
          <w:szCs w:val="18"/>
        </w:rPr>
        <w:t>(*) Tez savunma jürisi en geç bir sonraki TİK dönemi sonuna kadar önerilmelidir.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sz w:val="18"/>
          <w:szCs w:val="18"/>
        </w:rPr>
      </w:pPr>
      <w:r w:rsidRPr="001A28D1">
        <w:rPr>
          <w:sz w:val="18"/>
          <w:szCs w:val="18"/>
        </w:rPr>
        <w:t xml:space="preserve">Tez önerisi kabul edilen öğrenci için tez izleme komitesi, </w:t>
      </w:r>
      <w:r w:rsidR="00FC1862">
        <w:rPr>
          <w:sz w:val="18"/>
          <w:szCs w:val="18"/>
        </w:rPr>
        <w:t>Aralık-Mayıs</w:t>
      </w:r>
      <w:r w:rsidRPr="001A28D1">
        <w:rPr>
          <w:sz w:val="18"/>
          <w:szCs w:val="18"/>
        </w:rPr>
        <w:t xml:space="preserve"> ve </w:t>
      </w:r>
      <w:r w:rsidR="00FC1862">
        <w:rPr>
          <w:sz w:val="18"/>
          <w:szCs w:val="18"/>
        </w:rPr>
        <w:t>Haziran</w:t>
      </w:r>
      <w:r w:rsidRPr="001A28D1">
        <w:rPr>
          <w:sz w:val="18"/>
          <w:szCs w:val="18"/>
        </w:rPr>
        <w:t>-</w:t>
      </w:r>
      <w:r w:rsidR="00FC1862">
        <w:rPr>
          <w:sz w:val="18"/>
          <w:szCs w:val="18"/>
        </w:rPr>
        <w:t>Kasım</w:t>
      </w:r>
      <w:r w:rsidRPr="001A28D1">
        <w:rPr>
          <w:sz w:val="18"/>
          <w:szCs w:val="18"/>
        </w:rPr>
        <w:t xml:space="preserve"> ayları arasında birer kere olmak üzere yılda iki kez toplanır</w:t>
      </w:r>
      <w:r w:rsidR="00FC1862">
        <w:rPr>
          <w:sz w:val="18"/>
          <w:szCs w:val="18"/>
        </w:rPr>
        <w:t xml:space="preserve"> </w:t>
      </w:r>
      <w:r w:rsidR="00FC1862" w:rsidRPr="00D27DE1">
        <w:rPr>
          <w:b/>
          <w:sz w:val="18"/>
          <w:szCs w:val="18"/>
        </w:rPr>
        <w:t>(</w:t>
      </w:r>
      <w:proofErr w:type="spellStart"/>
      <w:r w:rsidR="00D27DE1" w:rsidRPr="00D27DE1">
        <w:rPr>
          <w:b/>
          <w:sz w:val="18"/>
          <w:szCs w:val="18"/>
        </w:rPr>
        <w:t>Bk.</w:t>
      </w:r>
      <w:r w:rsidR="00FC1862" w:rsidRPr="00D27DE1">
        <w:rPr>
          <w:b/>
          <w:sz w:val="18"/>
          <w:szCs w:val="18"/>
        </w:rPr>
        <w:t>Madde</w:t>
      </w:r>
      <w:proofErr w:type="spellEnd"/>
      <w:r w:rsidR="00FC1862" w:rsidRPr="00D27DE1">
        <w:rPr>
          <w:b/>
          <w:sz w:val="18"/>
          <w:szCs w:val="18"/>
        </w:rPr>
        <w:t xml:space="preserve"> 47/4).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Öğrencinin tez çalışması, komite tarafından başarılı veya başarısız olarak belirlenir. Karar, ilgili başkanlık tarafından toplantıyı izleyen üç gün içinde bir tutanakla ilgili enstitüye bildirilir. Başarısızlık durumunda gerekçeler de tutanağa eklenir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D27DE1" w:rsidRPr="00D27DE1">
        <w:rPr>
          <w:b/>
          <w:sz w:val="18"/>
          <w:szCs w:val="18"/>
        </w:rPr>
        <w:t xml:space="preserve">Bk.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47/2</w:t>
      </w:r>
      <w:r w:rsidRPr="00D27DE1">
        <w:rPr>
          <w:b/>
          <w:sz w:val="18"/>
          <w:szCs w:val="18"/>
        </w:rPr>
        <w:t>).</w:t>
      </w:r>
    </w:p>
    <w:p w:rsidR="006376E7" w:rsidRPr="001A28D1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Tez izleme komitesi toplanarak ya da toplanmadan üst üste iki kez veya toplamda üç kez “başarısız” sonucun oluşması halinde öğrencinin enstitü ile ilişiği kesilir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3B6984">
        <w:rPr>
          <w:b/>
          <w:sz w:val="18"/>
          <w:szCs w:val="18"/>
        </w:rPr>
        <w:t>Bk</w:t>
      </w:r>
      <w:r w:rsidR="00D27DE1" w:rsidRPr="00D27DE1">
        <w:rPr>
          <w:b/>
          <w:sz w:val="18"/>
          <w:szCs w:val="18"/>
        </w:rPr>
        <w:t xml:space="preserve">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47/4</w:t>
      </w:r>
      <w:r w:rsidRPr="00D27DE1">
        <w:rPr>
          <w:b/>
          <w:sz w:val="18"/>
          <w:szCs w:val="18"/>
        </w:rPr>
        <w:t>).</w:t>
      </w:r>
    </w:p>
    <w:p w:rsidR="006376E7" w:rsidRPr="00296818" w:rsidRDefault="006376E7" w:rsidP="006376E7">
      <w:pPr>
        <w:pStyle w:val="ListeParagraf"/>
        <w:framePr w:hSpace="141" w:wrap="around" w:vAnchor="text" w:hAnchor="margin" w:x="182" w:y="-178"/>
        <w:numPr>
          <w:ilvl w:val="0"/>
          <w:numId w:val="7"/>
        </w:numPr>
        <w:rPr>
          <w:bCs/>
          <w:sz w:val="18"/>
          <w:szCs w:val="18"/>
        </w:rPr>
      </w:pPr>
      <w:r w:rsidRPr="002A1AD5">
        <w:rPr>
          <w:sz w:val="18"/>
          <w:szCs w:val="18"/>
        </w:rPr>
        <w:t>Öğrencinin doktora tezinin sonuçlanabilmesi için en az üç tez izleme komitesi raporu sunulması gerekir</w:t>
      </w:r>
      <w:r>
        <w:rPr>
          <w:sz w:val="18"/>
          <w:szCs w:val="18"/>
        </w:rPr>
        <w:t xml:space="preserve"> </w:t>
      </w:r>
      <w:r w:rsidRPr="00D27DE1">
        <w:rPr>
          <w:b/>
          <w:sz w:val="18"/>
          <w:szCs w:val="18"/>
        </w:rPr>
        <w:t>(</w:t>
      </w:r>
      <w:r w:rsidR="00D27DE1" w:rsidRPr="00D27DE1">
        <w:rPr>
          <w:b/>
          <w:sz w:val="18"/>
          <w:szCs w:val="18"/>
        </w:rPr>
        <w:t xml:space="preserve">Bk. </w:t>
      </w:r>
      <w:r w:rsidRPr="00D27DE1">
        <w:rPr>
          <w:b/>
          <w:sz w:val="18"/>
          <w:szCs w:val="18"/>
        </w:rPr>
        <w:t>M</w:t>
      </w:r>
      <w:r w:rsidR="00FC1862" w:rsidRPr="00D27DE1">
        <w:rPr>
          <w:b/>
          <w:sz w:val="18"/>
          <w:szCs w:val="18"/>
        </w:rPr>
        <w:t>adde 48/3</w:t>
      </w:r>
      <w:r w:rsidR="00296818">
        <w:rPr>
          <w:b/>
          <w:sz w:val="18"/>
          <w:szCs w:val="18"/>
        </w:rPr>
        <w:t xml:space="preserve">) </w:t>
      </w:r>
      <w:r w:rsidR="00296818" w:rsidRPr="00974CBC">
        <w:rPr>
          <w:sz w:val="18"/>
          <w:szCs w:val="18"/>
        </w:rPr>
        <w:t>ve</w:t>
      </w:r>
      <w:r w:rsidR="00974CBC">
        <w:rPr>
          <w:b/>
          <w:sz w:val="18"/>
          <w:szCs w:val="18"/>
        </w:rPr>
        <w:t xml:space="preserve"> </w:t>
      </w:r>
      <w:r w:rsidR="00974CBC" w:rsidRPr="00974CBC">
        <w:rPr>
          <w:sz w:val="18"/>
          <w:szCs w:val="18"/>
        </w:rPr>
        <w:t>mezun olabilmesi için</w:t>
      </w:r>
      <w:r w:rsidR="00296818">
        <w:rPr>
          <w:b/>
          <w:sz w:val="18"/>
          <w:szCs w:val="18"/>
        </w:rPr>
        <w:t xml:space="preserve"> </w:t>
      </w:r>
      <w:r w:rsidR="00974CBC">
        <w:rPr>
          <w:b/>
          <w:sz w:val="18"/>
          <w:szCs w:val="18"/>
        </w:rPr>
        <w:t xml:space="preserve">Madde 43/1 </w:t>
      </w:r>
      <w:r w:rsidR="00974CBC" w:rsidRPr="00974CBC">
        <w:rPr>
          <w:sz w:val="18"/>
          <w:szCs w:val="18"/>
        </w:rPr>
        <w:t>sağlamış olması gerekir.</w:t>
      </w:r>
      <w:r w:rsidR="00974CBC">
        <w:rPr>
          <w:b/>
          <w:sz w:val="18"/>
          <w:szCs w:val="18"/>
        </w:rPr>
        <w:t xml:space="preserve"> </w:t>
      </w:r>
    </w:p>
    <w:p w:rsidR="00296818" w:rsidRPr="007777C1" w:rsidRDefault="00296818" w:rsidP="00296818">
      <w:pPr>
        <w:pStyle w:val="ListeParagraf"/>
        <w:framePr w:hSpace="141" w:wrap="around" w:vAnchor="text" w:hAnchor="margin" w:x="182" w:y="-178"/>
        <w:rPr>
          <w:bCs/>
          <w:sz w:val="18"/>
          <w:szCs w:val="18"/>
        </w:rPr>
      </w:pPr>
    </w:p>
    <w:p w:rsidR="005436EF" w:rsidRPr="00AC10BB" w:rsidRDefault="00FC1862" w:rsidP="00AC10BB">
      <w:pPr>
        <w:tabs>
          <w:tab w:val="center" w:pos="5244"/>
        </w:tabs>
        <w:ind w:left="-142"/>
        <w:jc w:val="center"/>
        <w:rPr>
          <w:b/>
        </w:rPr>
      </w:pPr>
      <w:r w:rsidRPr="00FC1862">
        <w:rPr>
          <w:b/>
          <w:bCs/>
          <w:sz w:val="18"/>
          <w:szCs w:val="18"/>
        </w:rPr>
        <w:t>Önemli:</w:t>
      </w:r>
      <w:r>
        <w:rPr>
          <w:bCs/>
          <w:sz w:val="18"/>
          <w:szCs w:val="18"/>
        </w:rPr>
        <w:t xml:space="preserve"> </w:t>
      </w:r>
      <w:r w:rsidR="006376E7" w:rsidRPr="004875BD">
        <w:rPr>
          <w:bCs/>
          <w:sz w:val="18"/>
          <w:szCs w:val="18"/>
        </w:rPr>
        <w:t>Öğrencinin çalışma raporu bu Forma eklenmelidir.</w:t>
      </w:r>
      <w:r>
        <w:rPr>
          <w:bCs/>
          <w:sz w:val="18"/>
          <w:szCs w:val="18"/>
        </w:rPr>
        <w:t xml:space="preserve"> Rapor tez yazım kurallarına uygun olmalıdır.</w:t>
      </w:r>
    </w:p>
    <w:sectPr w:rsidR="005436EF" w:rsidRPr="00AC10BB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1" w:rsidRDefault="00885181" w:rsidP="008E7D71">
      <w:r>
        <w:separator/>
      </w:r>
    </w:p>
  </w:endnote>
  <w:endnote w:type="continuationSeparator" w:id="0">
    <w:p w:rsidR="00885181" w:rsidRDefault="00885181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B7" w:rsidRPr="003E710B" w:rsidRDefault="00296818" w:rsidP="00CB41B7">
    <w:pPr>
      <w:tabs>
        <w:tab w:val="left" w:pos="3870"/>
      </w:tabs>
      <w:ind w:hanging="142"/>
      <w:jc w:val="center"/>
    </w:pPr>
    <w:r>
      <w:t>Güncelleme Tarihi: 12</w:t>
    </w:r>
    <w:r w:rsidR="00CB41B7" w:rsidRPr="003E710B">
      <w:t>/0</w:t>
    </w:r>
    <w:r>
      <w:t>2</w:t>
    </w:r>
    <w:r w:rsidR="00CB41B7" w:rsidRPr="003E710B">
      <w:t>/201</w:t>
    </w:r>
    <w:r>
      <w:t>9</w:t>
    </w:r>
  </w:p>
  <w:p w:rsidR="008E7D71" w:rsidRPr="003E710B" w:rsidRDefault="008E7D71" w:rsidP="008E7D71">
    <w:pPr>
      <w:tabs>
        <w:tab w:val="left" w:pos="3870"/>
      </w:tabs>
      <w:ind w:hanging="142"/>
    </w:pPr>
    <w:r w:rsidRPr="003E710B">
      <w:tab/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1" w:rsidRDefault="00885181" w:rsidP="008E7D71">
      <w:r>
        <w:separator/>
      </w:r>
    </w:p>
  </w:footnote>
  <w:footnote w:type="continuationSeparator" w:id="0">
    <w:p w:rsidR="00885181" w:rsidRDefault="00885181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6376E7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  <w:r w:rsidR="009D7E0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6376E7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  <w:r w:rsidR="009D7E06"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473"/>
    <w:multiLevelType w:val="hybridMultilevel"/>
    <w:tmpl w:val="B88A3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84081"/>
    <w:rsid w:val="0019455A"/>
    <w:rsid w:val="001A475E"/>
    <w:rsid w:val="001B4409"/>
    <w:rsid w:val="001B47F2"/>
    <w:rsid w:val="00282985"/>
    <w:rsid w:val="00296818"/>
    <w:rsid w:val="00302E0E"/>
    <w:rsid w:val="00333104"/>
    <w:rsid w:val="00343807"/>
    <w:rsid w:val="003514FC"/>
    <w:rsid w:val="00376C36"/>
    <w:rsid w:val="0039754F"/>
    <w:rsid w:val="003A5597"/>
    <w:rsid w:val="003A5814"/>
    <w:rsid w:val="003B6984"/>
    <w:rsid w:val="003C225B"/>
    <w:rsid w:val="003D2A55"/>
    <w:rsid w:val="003E2B70"/>
    <w:rsid w:val="003E710B"/>
    <w:rsid w:val="00421B7C"/>
    <w:rsid w:val="004335E9"/>
    <w:rsid w:val="004428BA"/>
    <w:rsid w:val="00447133"/>
    <w:rsid w:val="00463323"/>
    <w:rsid w:val="00466DFE"/>
    <w:rsid w:val="00486F0C"/>
    <w:rsid w:val="004937D2"/>
    <w:rsid w:val="004B4508"/>
    <w:rsid w:val="004F0F26"/>
    <w:rsid w:val="005436EF"/>
    <w:rsid w:val="00546DF8"/>
    <w:rsid w:val="0054765F"/>
    <w:rsid w:val="0055657B"/>
    <w:rsid w:val="00586B77"/>
    <w:rsid w:val="00595D36"/>
    <w:rsid w:val="005B6886"/>
    <w:rsid w:val="005F57E1"/>
    <w:rsid w:val="00601671"/>
    <w:rsid w:val="00602BC6"/>
    <w:rsid w:val="00605D59"/>
    <w:rsid w:val="006278AF"/>
    <w:rsid w:val="00630C91"/>
    <w:rsid w:val="006376E7"/>
    <w:rsid w:val="00647D2D"/>
    <w:rsid w:val="006929A6"/>
    <w:rsid w:val="006B793D"/>
    <w:rsid w:val="006F184E"/>
    <w:rsid w:val="0073314A"/>
    <w:rsid w:val="00793F83"/>
    <w:rsid w:val="007C5AFA"/>
    <w:rsid w:val="007F4C1F"/>
    <w:rsid w:val="00804544"/>
    <w:rsid w:val="00826ADC"/>
    <w:rsid w:val="008444D6"/>
    <w:rsid w:val="00862489"/>
    <w:rsid w:val="00877BFE"/>
    <w:rsid w:val="00885181"/>
    <w:rsid w:val="00887AE8"/>
    <w:rsid w:val="008B7ED7"/>
    <w:rsid w:val="008C2C67"/>
    <w:rsid w:val="008E7D71"/>
    <w:rsid w:val="009652F4"/>
    <w:rsid w:val="00974CBC"/>
    <w:rsid w:val="009759B9"/>
    <w:rsid w:val="009C370B"/>
    <w:rsid w:val="009D7E06"/>
    <w:rsid w:val="009E3F9B"/>
    <w:rsid w:val="00A43B21"/>
    <w:rsid w:val="00A54E1B"/>
    <w:rsid w:val="00A9176F"/>
    <w:rsid w:val="00AC10BB"/>
    <w:rsid w:val="00AC39ED"/>
    <w:rsid w:val="00AD0B85"/>
    <w:rsid w:val="00AE3A07"/>
    <w:rsid w:val="00AE4AF6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2885"/>
    <w:rsid w:val="00C25BAF"/>
    <w:rsid w:val="00C42F6A"/>
    <w:rsid w:val="00C454E4"/>
    <w:rsid w:val="00CB36EE"/>
    <w:rsid w:val="00CB41B7"/>
    <w:rsid w:val="00CF5A9C"/>
    <w:rsid w:val="00D14866"/>
    <w:rsid w:val="00D15893"/>
    <w:rsid w:val="00D27DE1"/>
    <w:rsid w:val="00D3752E"/>
    <w:rsid w:val="00D50723"/>
    <w:rsid w:val="00D7377D"/>
    <w:rsid w:val="00D842C0"/>
    <w:rsid w:val="00DA51D3"/>
    <w:rsid w:val="00DD761F"/>
    <w:rsid w:val="00E41441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C1862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C88D0"/>
  <w15:docId w15:val="{9BC694A5-F9E1-4FA9-BC35-D5387CE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37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376E7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376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376E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AC8B-FBB0-4148-8059-682C859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2018-05-14T13:10:00Z</cp:lastPrinted>
  <dcterms:created xsi:type="dcterms:W3CDTF">2020-01-27T14:26:00Z</dcterms:created>
  <dcterms:modified xsi:type="dcterms:W3CDTF">2020-01-28T06:35:00Z</dcterms:modified>
</cp:coreProperties>
</file>