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B5" w:rsidRDefault="00395D7F">
      <w:pPr>
        <w:jc w:val="both"/>
        <w:rPr>
          <w:rFonts w:ascii="Tahoma" w:eastAsia="Tahoma" w:hAnsi="Tahoma" w:cs="Tahoma"/>
          <w:b/>
          <w:u w:val="single"/>
        </w:rPr>
      </w:pPr>
      <w:bookmarkStart w:id="0" w:name="_GoBack"/>
      <w:bookmarkEnd w:id="0"/>
      <w:proofErr w:type="spellStart"/>
      <w:r>
        <w:rPr>
          <w:rFonts w:ascii="Tahoma" w:eastAsia="Tahoma" w:hAnsi="Tahoma" w:cs="Tahoma"/>
          <w:b/>
          <w:u w:val="single"/>
        </w:rPr>
        <w:t>Başvuru</w:t>
      </w:r>
      <w:proofErr w:type="spellEnd"/>
      <w:r>
        <w:rPr>
          <w:rFonts w:ascii="Tahoma" w:eastAsia="Tahoma" w:hAnsi="Tahoma" w:cs="Tahoma"/>
          <w:b/>
          <w:u w:val="single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  <w:u w:val="single"/>
        </w:rPr>
        <w:t>Sahibi</w:t>
      </w:r>
      <w:proofErr w:type="spellEnd"/>
      <w:r>
        <w:rPr>
          <w:rFonts w:ascii="Tahoma" w:eastAsia="Tahoma" w:hAnsi="Tahoma" w:cs="Tahoma"/>
          <w:b/>
          <w:u w:val="single"/>
        </w:rPr>
        <w:t xml:space="preserve"> :</w:t>
      </w:r>
      <w:proofErr w:type="gramEnd"/>
    </w:p>
    <w:p w:rsidR="00C250B5" w:rsidRDefault="00C250B5">
      <w:pPr>
        <w:jc w:val="both"/>
        <w:rPr>
          <w:rFonts w:ascii="Tahoma" w:eastAsia="Tahoma" w:hAnsi="Tahoma" w:cs="Tahoma"/>
        </w:rPr>
      </w:pPr>
    </w:p>
    <w:p w:rsidR="00C250B5" w:rsidRDefault="00395D7F">
      <w:pPr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Adı</w:t>
      </w:r>
      <w:proofErr w:type="spellEnd"/>
      <w:r>
        <w:rPr>
          <w:rFonts w:ascii="Tahoma" w:eastAsia="Tahoma" w:hAnsi="Tahoma" w:cs="Tahoma"/>
        </w:rPr>
        <w:tab/>
      </w:r>
      <w:proofErr w:type="spellStart"/>
      <w:r>
        <w:rPr>
          <w:rFonts w:ascii="Tahoma" w:eastAsia="Tahoma" w:hAnsi="Tahoma" w:cs="Tahoma"/>
        </w:rPr>
        <w:t>Soyadı</w:t>
      </w:r>
      <w:proofErr w:type="spellEnd"/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:  </w:t>
      </w:r>
    </w:p>
    <w:p w:rsidR="00C250B5" w:rsidRDefault="00395D7F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T.C. </w:t>
      </w:r>
      <w:proofErr w:type="spellStart"/>
      <w:r>
        <w:rPr>
          <w:rFonts w:ascii="Tahoma" w:eastAsia="Tahoma" w:hAnsi="Tahoma" w:cs="Tahoma"/>
        </w:rPr>
        <w:t>Kimlik</w:t>
      </w:r>
      <w:proofErr w:type="spellEnd"/>
      <w:r>
        <w:rPr>
          <w:rFonts w:ascii="Tahoma" w:eastAsia="Tahoma" w:hAnsi="Tahoma" w:cs="Tahoma"/>
        </w:rPr>
        <w:t xml:space="preserve"> No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:  </w:t>
      </w:r>
    </w:p>
    <w:p w:rsidR="00C250B5" w:rsidRDefault="00395D7F">
      <w:pPr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Eposta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Adresi</w:t>
      </w:r>
      <w:proofErr w:type="spellEnd"/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:</w:t>
      </w:r>
      <w:r w:rsidR="00FA0A35">
        <w:rPr>
          <w:rFonts w:ascii="Tahoma" w:eastAsia="Tahoma" w:hAnsi="Tahoma" w:cs="Tahoma"/>
        </w:rPr>
        <w:t xml:space="preserve"> </w:t>
      </w:r>
    </w:p>
    <w:p w:rsidR="00C250B5" w:rsidRDefault="00FA0A35">
      <w:pPr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Talep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Tarih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Aralığı</w:t>
      </w:r>
      <w:proofErr w:type="spellEnd"/>
      <w:r w:rsidR="00395D7F">
        <w:rPr>
          <w:rFonts w:ascii="Tahoma" w:eastAsia="Tahoma" w:hAnsi="Tahoma" w:cs="Tahoma"/>
        </w:rPr>
        <w:tab/>
      </w:r>
      <w:r w:rsidR="00395D7F">
        <w:rPr>
          <w:rFonts w:ascii="Tahoma" w:eastAsia="Tahoma" w:hAnsi="Tahoma" w:cs="Tahoma"/>
        </w:rPr>
        <w:tab/>
        <w:t>:</w:t>
      </w:r>
    </w:p>
    <w:p w:rsidR="00C250B5" w:rsidRDefault="00395D7F">
      <w:pPr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Talep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Nedeni</w:t>
      </w:r>
      <w:proofErr w:type="spellEnd"/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:</w:t>
      </w:r>
    </w:p>
    <w:p w:rsidR="00C250B5" w:rsidRDefault="00C250B5">
      <w:pPr>
        <w:jc w:val="both"/>
        <w:rPr>
          <w:rFonts w:ascii="Tahoma" w:eastAsia="Tahoma" w:hAnsi="Tahoma" w:cs="Tahoma"/>
        </w:rPr>
      </w:pPr>
    </w:p>
    <w:p w:rsidR="00FA0A35" w:rsidRDefault="00395D7F">
      <w:pPr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Başvuru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Sahibi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İmzası</w:t>
      </w:r>
      <w:proofErr w:type="spellEnd"/>
      <w:r w:rsidR="00FA0A35">
        <w:rPr>
          <w:rFonts w:ascii="Tahoma" w:eastAsia="Tahoma" w:hAnsi="Tahoma" w:cs="Tahoma"/>
        </w:rPr>
        <w:t xml:space="preserve"> </w:t>
      </w:r>
    </w:p>
    <w:p w:rsidR="00C250B5" w:rsidRDefault="00FA0A35">
      <w:pPr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ve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Tarih</w:t>
      </w:r>
      <w:proofErr w:type="spellEnd"/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proofErr w:type="gramStart"/>
      <w:r>
        <w:rPr>
          <w:rFonts w:ascii="Tahoma" w:eastAsia="Tahoma" w:hAnsi="Tahoma" w:cs="Tahoma"/>
        </w:rPr>
        <w:tab/>
        <w:t xml:space="preserve"> </w:t>
      </w:r>
      <w:r w:rsidR="00395D7F">
        <w:rPr>
          <w:rFonts w:ascii="Tahoma" w:eastAsia="Tahoma" w:hAnsi="Tahoma" w:cs="Tahoma"/>
        </w:rPr>
        <w:t>:</w:t>
      </w:r>
      <w:proofErr w:type="gramEnd"/>
    </w:p>
    <w:p w:rsidR="00C250B5" w:rsidRDefault="00C250B5">
      <w:pPr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</w:p>
    <w:p w:rsidR="00C250B5" w:rsidRDefault="00C250B5">
      <w:pPr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</w:p>
    <w:p w:rsidR="00C250B5" w:rsidRDefault="00395D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AÇIKLAMALAR</w:t>
      </w:r>
    </w:p>
    <w:p w:rsidR="00C250B5" w:rsidRDefault="00C250B5">
      <w:pPr>
        <w:jc w:val="both"/>
        <w:rPr>
          <w:rFonts w:ascii="Tahoma" w:eastAsia="Tahoma" w:hAnsi="Tahoma" w:cs="Tahoma"/>
          <w:sz w:val="18"/>
          <w:szCs w:val="18"/>
        </w:rPr>
      </w:pPr>
    </w:p>
    <w:p w:rsidR="00C250B5" w:rsidRDefault="00395D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1</w:t>
      </w:r>
      <w:proofErr w:type="gramStart"/>
      <w:r>
        <w:rPr>
          <w:rFonts w:ascii="Tahoma" w:eastAsia="Tahoma" w:hAnsi="Tahoma" w:cs="Tahoma"/>
          <w:sz w:val="18"/>
          <w:szCs w:val="18"/>
        </w:rPr>
        <w:t>- )</w:t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proofErr w:type="gramEnd"/>
      <w:r>
        <w:rPr>
          <w:rFonts w:ascii="Tahoma" w:eastAsia="Tahoma" w:hAnsi="Tahoma" w:cs="Tahoma"/>
          <w:sz w:val="18"/>
          <w:szCs w:val="18"/>
        </w:rPr>
        <w:t>Yukarıdaki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özelliklere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sahip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bilgisayarın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kullanımı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ile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ilgili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Türkiye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Cumhuriyeti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Ceza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Kanunu</w:t>
      </w:r>
      <w:proofErr w:type="spellEnd"/>
      <w:r>
        <w:rPr>
          <w:rFonts w:ascii="Tahoma" w:eastAsia="Tahoma" w:hAnsi="Tahoma" w:cs="Tahoma"/>
          <w:sz w:val="18"/>
          <w:szCs w:val="18"/>
        </w:rPr>
        <w:t>,</w:t>
      </w:r>
      <w:r w:rsidR="00845AF8"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5651 </w:t>
      </w:r>
      <w:proofErr w:type="spellStart"/>
      <w:r>
        <w:rPr>
          <w:rFonts w:ascii="Tahoma" w:eastAsia="Tahoma" w:hAnsi="Tahoma" w:cs="Tahoma"/>
          <w:sz w:val="18"/>
          <w:szCs w:val="18"/>
        </w:rPr>
        <w:t>sayılı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yasa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ile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oluşabilecek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her </w:t>
      </w:r>
      <w:proofErr w:type="spellStart"/>
      <w:r>
        <w:rPr>
          <w:rFonts w:ascii="Tahoma" w:eastAsia="Tahoma" w:hAnsi="Tahoma" w:cs="Tahoma"/>
          <w:sz w:val="18"/>
          <w:szCs w:val="18"/>
        </w:rPr>
        <w:t>türlü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sorumluluklar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 w:rsidR="00845AF8">
        <w:rPr>
          <w:rFonts w:ascii="Tahoma" w:eastAsia="Tahoma" w:hAnsi="Tahoma" w:cs="Tahoma"/>
          <w:sz w:val="18"/>
          <w:szCs w:val="18"/>
        </w:rPr>
        <w:t>ile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Ul</w:t>
      </w:r>
      <w:r w:rsidR="00845AF8">
        <w:rPr>
          <w:rFonts w:ascii="Tahoma" w:eastAsia="Tahoma" w:hAnsi="Tahoma" w:cs="Tahoma"/>
          <w:sz w:val="18"/>
          <w:szCs w:val="18"/>
        </w:rPr>
        <w:t>AK</w:t>
      </w:r>
      <w:r>
        <w:rPr>
          <w:rFonts w:ascii="Tahoma" w:eastAsia="Tahoma" w:hAnsi="Tahoma" w:cs="Tahoma"/>
          <w:sz w:val="18"/>
          <w:szCs w:val="18"/>
        </w:rPr>
        <w:t>NET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ve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ab/>
        <w:t xml:space="preserve">İskenderun </w:t>
      </w:r>
      <w:proofErr w:type="spellStart"/>
      <w:r>
        <w:rPr>
          <w:rFonts w:ascii="Tahoma" w:eastAsia="Tahoma" w:hAnsi="Tahoma" w:cs="Tahoma"/>
          <w:sz w:val="18"/>
          <w:szCs w:val="18"/>
        </w:rPr>
        <w:t>Teknik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Üniversitesi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 </w:t>
      </w:r>
      <w:proofErr w:type="spellStart"/>
      <w:r>
        <w:rPr>
          <w:rFonts w:ascii="Tahoma" w:eastAsia="Tahoma" w:hAnsi="Tahoma" w:cs="Tahoma"/>
          <w:sz w:val="18"/>
          <w:szCs w:val="18"/>
        </w:rPr>
        <w:t>kuralları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geçerlidir</w:t>
      </w:r>
      <w:proofErr w:type="spellEnd"/>
      <w:r>
        <w:rPr>
          <w:rFonts w:ascii="Tahoma" w:eastAsia="Tahoma" w:hAnsi="Tahoma" w:cs="Tahoma"/>
          <w:sz w:val="18"/>
          <w:szCs w:val="18"/>
        </w:rPr>
        <w:t>.</w:t>
      </w:r>
      <w:r w:rsidR="00845AF8"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Kullanıcı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bu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kuralları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kabul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etmiş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sayılır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. </w:t>
      </w:r>
    </w:p>
    <w:p w:rsidR="00C250B5" w:rsidRDefault="00395D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ab/>
      </w:r>
    </w:p>
    <w:p w:rsidR="00C250B5" w:rsidRDefault="00395D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2</w:t>
      </w:r>
      <w:proofErr w:type="gramStart"/>
      <w:r>
        <w:rPr>
          <w:rFonts w:ascii="Tahoma" w:eastAsia="Tahoma" w:hAnsi="Tahoma" w:cs="Tahoma"/>
          <w:sz w:val="18"/>
          <w:szCs w:val="18"/>
        </w:rPr>
        <w:t>- )</w:t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proofErr w:type="gramEnd"/>
      <w:r>
        <w:rPr>
          <w:rFonts w:ascii="Tahoma" w:eastAsia="Tahoma" w:hAnsi="Tahoma" w:cs="Tahoma"/>
          <w:sz w:val="18"/>
          <w:szCs w:val="18"/>
        </w:rPr>
        <w:t>Kullanıcı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hesabı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kişiye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özeldir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eastAsia="Tahoma" w:hAnsi="Tahoma" w:cs="Tahoma"/>
          <w:sz w:val="18"/>
          <w:szCs w:val="18"/>
        </w:rPr>
        <w:t>başkası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ile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paylaşılamaz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eastAsia="Tahoma" w:hAnsi="Tahoma" w:cs="Tahoma"/>
          <w:sz w:val="18"/>
          <w:szCs w:val="18"/>
        </w:rPr>
        <w:t>Aşağıda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belirtilen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hesap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üzerinden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yapılan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tüm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iş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ve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işlemlerden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yukarıda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imzası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bulunan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hesap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sahibi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sorumludur</w:t>
      </w:r>
      <w:proofErr w:type="spellEnd"/>
      <w:r>
        <w:rPr>
          <w:rFonts w:ascii="Tahoma" w:eastAsia="Tahoma" w:hAnsi="Tahoma" w:cs="Tahoma"/>
          <w:sz w:val="18"/>
          <w:szCs w:val="18"/>
        </w:rPr>
        <w:t>.</w:t>
      </w:r>
    </w:p>
    <w:p w:rsidR="00C250B5" w:rsidRDefault="00C250B5">
      <w:pPr>
        <w:jc w:val="both"/>
        <w:rPr>
          <w:rFonts w:ascii="Tahoma" w:eastAsia="Tahoma" w:hAnsi="Tahoma" w:cs="Tahoma"/>
          <w:sz w:val="18"/>
          <w:szCs w:val="18"/>
        </w:rPr>
      </w:pPr>
    </w:p>
    <w:p w:rsidR="00C250B5" w:rsidRDefault="00395D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3</w:t>
      </w:r>
      <w:proofErr w:type="gramStart"/>
      <w:r>
        <w:rPr>
          <w:rFonts w:ascii="Tahoma" w:eastAsia="Tahoma" w:hAnsi="Tahoma" w:cs="Tahoma"/>
          <w:sz w:val="18"/>
          <w:szCs w:val="18"/>
        </w:rPr>
        <w:t>- )</w:t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proofErr w:type="gramEnd"/>
      <w:r>
        <w:rPr>
          <w:rFonts w:ascii="Tahoma" w:eastAsia="Tahoma" w:hAnsi="Tahoma" w:cs="Tahoma"/>
          <w:sz w:val="18"/>
          <w:szCs w:val="18"/>
        </w:rPr>
        <w:t>İste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ağı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kullanarak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elde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edilen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herhangi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bir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bilgi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veya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materyal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,  </w:t>
      </w:r>
      <w:proofErr w:type="spellStart"/>
      <w:r>
        <w:rPr>
          <w:rFonts w:ascii="Tahoma" w:eastAsia="Tahoma" w:hAnsi="Tahoma" w:cs="Tahoma"/>
          <w:sz w:val="18"/>
          <w:szCs w:val="18"/>
        </w:rPr>
        <w:t>kullanıcı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bilgisayarında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oluşabilecek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arızalar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eastAsia="Tahoma" w:hAnsi="Tahoma" w:cs="Tahoma"/>
          <w:sz w:val="18"/>
          <w:szCs w:val="18"/>
        </w:rPr>
        <w:t>bilgi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kaybı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ve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diğer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kayıpların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sorumluluğunun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tamamı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kullanıcının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sorumluluğundadır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eastAsia="Tahoma" w:hAnsi="Tahoma" w:cs="Tahoma"/>
          <w:sz w:val="18"/>
          <w:szCs w:val="18"/>
        </w:rPr>
        <w:t>oluşabileceki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zararlardan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İskenderun </w:t>
      </w:r>
      <w:proofErr w:type="spellStart"/>
      <w:r>
        <w:rPr>
          <w:rFonts w:ascii="Tahoma" w:eastAsia="Tahoma" w:hAnsi="Tahoma" w:cs="Tahoma"/>
          <w:sz w:val="18"/>
          <w:szCs w:val="18"/>
        </w:rPr>
        <w:t>Teknik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Üniversitesi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sorumlu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tutulamaz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. </w:t>
      </w:r>
    </w:p>
    <w:p w:rsidR="00C250B5" w:rsidRDefault="00C250B5">
      <w:pPr>
        <w:jc w:val="both"/>
        <w:rPr>
          <w:rFonts w:ascii="Tahoma" w:eastAsia="Tahoma" w:hAnsi="Tahoma" w:cs="Tahoma"/>
          <w:sz w:val="18"/>
          <w:szCs w:val="18"/>
        </w:rPr>
      </w:pPr>
    </w:p>
    <w:p w:rsidR="00C250B5" w:rsidRDefault="00395D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4</w:t>
      </w:r>
      <w:proofErr w:type="gramStart"/>
      <w:r>
        <w:rPr>
          <w:rFonts w:ascii="Tahoma" w:eastAsia="Tahoma" w:hAnsi="Tahoma" w:cs="Tahoma"/>
          <w:sz w:val="18"/>
          <w:szCs w:val="18"/>
        </w:rPr>
        <w:t>- )</w:t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proofErr w:type="gramEnd"/>
      <w:r>
        <w:rPr>
          <w:rFonts w:ascii="Tahoma" w:eastAsia="Tahoma" w:hAnsi="Tahoma" w:cs="Tahoma"/>
          <w:sz w:val="18"/>
          <w:szCs w:val="18"/>
        </w:rPr>
        <w:t>Kullanıcı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hesabı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üzerinden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başka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şahıs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veya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kuruluşlardaki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bilgisayarlara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eastAsia="Tahoma" w:hAnsi="Tahoma" w:cs="Tahoma"/>
          <w:sz w:val="18"/>
          <w:szCs w:val="18"/>
        </w:rPr>
        <w:t>bu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bilgisayarlardaki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bilgilere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ya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da </w:t>
      </w:r>
      <w:proofErr w:type="spellStart"/>
      <w:r>
        <w:rPr>
          <w:rFonts w:ascii="Tahoma" w:eastAsia="Tahoma" w:hAnsi="Tahoma" w:cs="Tahoma"/>
          <w:sz w:val="18"/>
          <w:szCs w:val="18"/>
        </w:rPr>
        <w:t>yazılıma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zarar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verecek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bilgi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veya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programlar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iletilemez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ve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barındırılamaz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eastAsia="Tahoma" w:hAnsi="Tahoma" w:cs="Tahoma"/>
          <w:sz w:val="18"/>
          <w:szCs w:val="18"/>
        </w:rPr>
        <w:t>Aksi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durumda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eastAsia="Tahoma" w:hAnsi="Tahoma" w:cs="Tahoma"/>
          <w:sz w:val="18"/>
          <w:szCs w:val="18"/>
        </w:rPr>
        <w:t>doğacak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tüm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hukuki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ve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cezai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sorumluluk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kullanıcının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şahsına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ait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olacaktır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. </w:t>
      </w:r>
    </w:p>
    <w:p w:rsidR="00C250B5" w:rsidRDefault="00C250B5">
      <w:pPr>
        <w:jc w:val="both"/>
        <w:rPr>
          <w:rFonts w:ascii="Tahoma" w:eastAsia="Tahoma" w:hAnsi="Tahoma" w:cs="Tahoma"/>
          <w:sz w:val="18"/>
          <w:szCs w:val="18"/>
        </w:rPr>
      </w:pPr>
    </w:p>
    <w:p w:rsidR="00C250B5" w:rsidRDefault="00395D7F">
      <w:pPr>
        <w:jc w:val="both"/>
        <w:rPr>
          <w:rFonts w:ascii="Tahoma" w:eastAsia="Tahoma" w:hAnsi="Tahoma" w:cs="Tahoma"/>
          <w:sz w:val="18"/>
          <w:szCs w:val="18"/>
          <w:u w:val="single"/>
        </w:rPr>
      </w:pPr>
      <w:proofErr w:type="spellStart"/>
      <w:r>
        <w:rPr>
          <w:rFonts w:ascii="Tahoma" w:eastAsia="Tahoma" w:hAnsi="Tahoma" w:cs="Tahoma"/>
          <w:sz w:val="18"/>
          <w:szCs w:val="18"/>
          <w:u w:val="single"/>
        </w:rPr>
        <w:t>İlgili</w:t>
      </w:r>
      <w:proofErr w:type="spellEnd"/>
      <w:r>
        <w:rPr>
          <w:rFonts w:ascii="Tahoma" w:eastAsia="Tahoma" w:hAnsi="Tahoma" w:cs="Tahoma"/>
          <w:sz w:val="18"/>
          <w:szCs w:val="18"/>
          <w:u w:val="single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  <w:u w:val="single"/>
        </w:rPr>
        <w:t>Yönetmelik</w:t>
      </w:r>
      <w:proofErr w:type="spellEnd"/>
      <w:r>
        <w:rPr>
          <w:rFonts w:ascii="Tahoma" w:eastAsia="Tahoma" w:hAnsi="Tahoma" w:cs="Tahoma"/>
          <w:sz w:val="18"/>
          <w:szCs w:val="18"/>
          <w:u w:val="single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  <w:u w:val="single"/>
        </w:rPr>
        <w:t>ve</w:t>
      </w:r>
      <w:proofErr w:type="spellEnd"/>
      <w:r>
        <w:rPr>
          <w:rFonts w:ascii="Tahoma" w:eastAsia="Tahoma" w:hAnsi="Tahoma" w:cs="Tahoma"/>
          <w:sz w:val="18"/>
          <w:szCs w:val="18"/>
          <w:u w:val="single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  <w:u w:val="single"/>
        </w:rPr>
        <w:t>kanunlar</w:t>
      </w:r>
      <w:proofErr w:type="spellEnd"/>
      <w:r>
        <w:rPr>
          <w:rFonts w:ascii="Tahoma" w:eastAsia="Tahoma" w:hAnsi="Tahoma" w:cs="Tahoma"/>
          <w:sz w:val="18"/>
          <w:szCs w:val="18"/>
          <w:u w:val="single"/>
        </w:rPr>
        <w:t>:</w:t>
      </w:r>
    </w:p>
    <w:p w:rsidR="00C250B5" w:rsidRDefault="00C250B5">
      <w:pPr>
        <w:jc w:val="both"/>
        <w:rPr>
          <w:rFonts w:ascii="Tahoma" w:eastAsia="Tahoma" w:hAnsi="Tahoma" w:cs="Tahoma"/>
          <w:sz w:val="18"/>
          <w:szCs w:val="18"/>
        </w:rPr>
      </w:pPr>
    </w:p>
    <w:p w:rsidR="00C250B5" w:rsidRDefault="00395D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a)</w:t>
      </w:r>
      <w:r>
        <w:rPr>
          <w:rFonts w:ascii="Tahoma" w:eastAsia="Tahoma" w:hAnsi="Tahoma" w:cs="Tahoma"/>
          <w:sz w:val="18"/>
          <w:szCs w:val="18"/>
        </w:rPr>
        <w:tab/>
        <w:t xml:space="preserve">İnternet </w:t>
      </w:r>
      <w:proofErr w:type="spellStart"/>
      <w:r>
        <w:rPr>
          <w:rFonts w:ascii="Tahoma" w:eastAsia="Tahoma" w:hAnsi="Tahoma" w:cs="Tahoma"/>
          <w:sz w:val="18"/>
          <w:szCs w:val="18"/>
        </w:rPr>
        <w:t>Ortamında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Yapılan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Yayınların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Düzenlenmesi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ve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Bu </w:t>
      </w:r>
      <w:proofErr w:type="spellStart"/>
      <w:r>
        <w:rPr>
          <w:rFonts w:ascii="Tahoma" w:eastAsia="Tahoma" w:hAnsi="Tahoma" w:cs="Tahoma"/>
          <w:sz w:val="18"/>
          <w:szCs w:val="18"/>
        </w:rPr>
        <w:t>Yayınlar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Yoluyla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İşlenen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Suçlarla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Mücadele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Edilmesi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Hakkında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Kanun</w:t>
      </w:r>
      <w:proofErr w:type="spellEnd"/>
      <w:r>
        <w:rPr>
          <w:rFonts w:ascii="Tahoma" w:eastAsia="Tahoma" w:hAnsi="Tahoma" w:cs="Tahoma"/>
          <w:sz w:val="18"/>
          <w:szCs w:val="18"/>
        </w:rPr>
        <w:t>. (</w:t>
      </w:r>
      <w:proofErr w:type="spellStart"/>
      <w:r>
        <w:rPr>
          <w:rFonts w:ascii="Tahoma" w:eastAsia="Tahoma" w:hAnsi="Tahoma" w:cs="Tahoma"/>
          <w:sz w:val="18"/>
          <w:szCs w:val="18"/>
        </w:rPr>
        <w:t>Kanun</w:t>
      </w:r>
      <w:proofErr w:type="spellEnd"/>
      <w:r>
        <w:rPr>
          <w:rFonts w:ascii="Tahoma" w:eastAsia="Tahoma" w:hAnsi="Tahoma" w:cs="Tahoma"/>
          <w:sz w:val="18"/>
          <w:szCs w:val="18"/>
        </w:rPr>
        <w:t>/</w:t>
      </w:r>
      <w:proofErr w:type="spellStart"/>
      <w:r>
        <w:rPr>
          <w:rFonts w:ascii="Tahoma" w:eastAsia="Tahoma" w:hAnsi="Tahoma" w:cs="Tahoma"/>
          <w:sz w:val="18"/>
          <w:szCs w:val="18"/>
        </w:rPr>
        <w:t>Karar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No: 5651, </w:t>
      </w:r>
      <w:proofErr w:type="spellStart"/>
      <w:r>
        <w:rPr>
          <w:rFonts w:ascii="Tahoma" w:eastAsia="Tahoma" w:hAnsi="Tahoma" w:cs="Tahoma"/>
          <w:sz w:val="18"/>
          <w:szCs w:val="18"/>
        </w:rPr>
        <w:t>Tarih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: 23.05.2007)  </w:t>
      </w:r>
    </w:p>
    <w:p w:rsidR="00C250B5" w:rsidRDefault="00395D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      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</w:p>
    <w:p w:rsidR="00C250B5" w:rsidRDefault="00395D7F">
      <w:pPr>
        <w:jc w:val="both"/>
        <w:rPr>
          <w:rFonts w:ascii="Tahoma" w:eastAsia="Tahoma" w:hAnsi="Tahoma" w:cs="Tahoma"/>
          <w:sz w:val="18"/>
          <w:szCs w:val="18"/>
        </w:rPr>
      </w:pPr>
      <w:bookmarkStart w:id="1" w:name="_gjdgxs" w:colFirst="0" w:colLast="0"/>
      <w:bookmarkEnd w:id="1"/>
      <w:r>
        <w:rPr>
          <w:rFonts w:ascii="Tahoma" w:eastAsia="Tahoma" w:hAnsi="Tahoma" w:cs="Tahoma"/>
          <w:sz w:val="18"/>
          <w:szCs w:val="18"/>
        </w:rPr>
        <w:t>b)</w:t>
      </w:r>
      <w:r>
        <w:rPr>
          <w:rFonts w:ascii="Tahoma" w:eastAsia="Tahoma" w:hAnsi="Tahoma" w:cs="Tahoma"/>
          <w:sz w:val="18"/>
          <w:szCs w:val="18"/>
        </w:rPr>
        <w:tab/>
        <w:t xml:space="preserve">İnternet </w:t>
      </w:r>
      <w:proofErr w:type="spellStart"/>
      <w:r>
        <w:rPr>
          <w:rFonts w:ascii="Tahoma" w:eastAsia="Tahoma" w:hAnsi="Tahoma" w:cs="Tahoma"/>
          <w:sz w:val="18"/>
          <w:szCs w:val="18"/>
        </w:rPr>
        <w:t>Ortamında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Yapılan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Yayınların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Düzenlenmesine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Dair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Usul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ve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Esaslar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Hakkında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Yönetmelik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ab/>
        <w:t>(Tarih:30.11.2007)</w:t>
      </w:r>
    </w:p>
    <w:sectPr w:rsidR="00C250B5">
      <w:headerReference w:type="default" r:id="rId6"/>
      <w:footerReference w:type="default" r:id="rId7"/>
      <w:pgSz w:w="11906" w:h="16838"/>
      <w:pgMar w:top="1134" w:right="1134" w:bottom="709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2D" w:rsidRDefault="00C72A2D">
      <w:r>
        <w:separator/>
      </w:r>
    </w:p>
  </w:endnote>
  <w:endnote w:type="continuationSeparator" w:id="0">
    <w:p w:rsidR="00C72A2D" w:rsidRDefault="00C7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B5" w:rsidRDefault="00C250B5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923" w:type="dxa"/>
      <w:tblInd w:w="-147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ayout w:type="fixed"/>
      <w:tblLook w:val="0400" w:firstRow="0" w:lastRow="0" w:firstColumn="0" w:lastColumn="0" w:noHBand="0" w:noVBand="1"/>
    </w:tblPr>
    <w:tblGrid>
      <w:gridCol w:w="2409"/>
      <w:gridCol w:w="2552"/>
      <w:gridCol w:w="2552"/>
      <w:gridCol w:w="2410"/>
    </w:tblGrid>
    <w:tr w:rsidR="00845AF8" w:rsidTr="00FA0A35">
      <w:trPr>
        <w:trHeight w:val="807"/>
      </w:trPr>
      <w:tc>
        <w:tcPr>
          <w:tcW w:w="2409" w:type="dxa"/>
          <w:tcBorders>
            <w:top w:val="single" w:sz="4" w:space="0" w:color="000000"/>
            <w:left w:val="single" w:sz="4" w:space="0" w:color="000000"/>
            <w:bottom w:val="dotted" w:sz="4" w:space="0" w:color="000000"/>
            <w:right w:val="single" w:sz="4" w:space="0" w:color="000000"/>
          </w:tcBorders>
          <w:vAlign w:val="center"/>
        </w:tcPr>
        <w:p w:rsidR="00845AF8" w:rsidRPr="00FA0A35" w:rsidRDefault="00FA0A35" w:rsidP="00FA0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rFonts w:asciiTheme="majorHAnsi" w:eastAsia="Arial" w:hAnsiTheme="majorHAnsi" w:cstheme="majorHAnsi"/>
              <w:b/>
              <w:color w:val="000000"/>
              <w:sz w:val="24"/>
              <w:szCs w:val="24"/>
            </w:rPr>
          </w:pPr>
          <w:proofErr w:type="spellStart"/>
          <w:r w:rsidRPr="00FA0A35">
            <w:rPr>
              <w:rFonts w:asciiTheme="majorHAnsi" w:eastAsia="Arial" w:hAnsiTheme="majorHAnsi" w:cstheme="majorHAnsi"/>
              <w:b/>
              <w:sz w:val="24"/>
              <w:szCs w:val="24"/>
            </w:rPr>
            <w:t>İlgili</w:t>
          </w:r>
          <w:proofErr w:type="spellEnd"/>
          <w:r w:rsidRPr="00FA0A35">
            <w:rPr>
              <w:rFonts w:asciiTheme="majorHAnsi" w:eastAsia="Arial" w:hAnsiTheme="majorHAnsi" w:cstheme="majorHAnsi"/>
              <w:b/>
              <w:sz w:val="24"/>
              <w:szCs w:val="24"/>
            </w:rPr>
            <w:t xml:space="preserve"> </w:t>
          </w:r>
          <w:proofErr w:type="spellStart"/>
          <w:r w:rsidRPr="00FA0A35">
            <w:rPr>
              <w:rFonts w:asciiTheme="majorHAnsi" w:eastAsia="Arial" w:hAnsiTheme="majorHAnsi" w:cstheme="majorHAnsi"/>
              <w:b/>
              <w:sz w:val="24"/>
              <w:szCs w:val="24"/>
            </w:rPr>
            <w:t>Birim</w:t>
          </w:r>
          <w:proofErr w:type="spellEnd"/>
          <w:r w:rsidRPr="00FA0A35">
            <w:rPr>
              <w:rFonts w:asciiTheme="majorHAnsi" w:eastAsia="Arial" w:hAnsiTheme="majorHAnsi" w:cstheme="majorHAnsi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Theme="majorHAnsi" w:eastAsia="Arial" w:hAnsiTheme="majorHAnsi" w:cstheme="majorHAnsi"/>
              <w:b/>
              <w:sz w:val="24"/>
              <w:szCs w:val="24"/>
            </w:rPr>
            <w:t>Onayı</w:t>
          </w:r>
          <w:proofErr w:type="spellEnd"/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845AF8" w:rsidRPr="00FA0A35" w:rsidRDefault="00FA0A35" w:rsidP="00FA0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rFonts w:asciiTheme="majorHAnsi" w:eastAsia="Arial" w:hAnsiTheme="majorHAnsi" w:cstheme="majorHAnsi"/>
              <w:b/>
              <w:color w:val="000000"/>
              <w:sz w:val="24"/>
              <w:szCs w:val="24"/>
            </w:rPr>
          </w:pPr>
          <w:proofErr w:type="spellStart"/>
          <w:r w:rsidRPr="00FA0A35">
            <w:rPr>
              <w:rFonts w:asciiTheme="majorHAnsi" w:eastAsia="Arial" w:hAnsiTheme="majorHAnsi" w:cstheme="majorHAnsi"/>
              <w:b/>
              <w:color w:val="000000"/>
              <w:sz w:val="24"/>
              <w:szCs w:val="24"/>
            </w:rPr>
            <w:t>Hesabın</w:t>
          </w:r>
          <w:proofErr w:type="spellEnd"/>
          <w:r w:rsidRPr="00FA0A35">
            <w:rPr>
              <w:rFonts w:asciiTheme="majorHAnsi" w:eastAsia="Arial" w:hAnsiTheme="majorHAnsi" w:cstheme="majorHAnsi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A0A35">
            <w:rPr>
              <w:rFonts w:asciiTheme="majorHAnsi" w:eastAsia="Arial" w:hAnsiTheme="majorHAnsi" w:cstheme="majorHAnsi"/>
              <w:b/>
              <w:color w:val="000000"/>
              <w:sz w:val="24"/>
              <w:szCs w:val="24"/>
            </w:rPr>
            <w:t>Adı</w:t>
          </w:r>
          <w:proofErr w:type="spellEnd"/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dotted" w:sz="4" w:space="0" w:color="000000"/>
            <w:right w:val="single" w:sz="4" w:space="0" w:color="000000"/>
          </w:tcBorders>
          <w:vAlign w:val="center"/>
        </w:tcPr>
        <w:p w:rsidR="00845AF8" w:rsidRPr="00FA0A35" w:rsidRDefault="00845AF8" w:rsidP="008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rFonts w:asciiTheme="majorHAnsi" w:eastAsia="Arial" w:hAnsiTheme="majorHAnsi" w:cstheme="majorHAnsi"/>
              <w:b/>
              <w:color w:val="000000"/>
              <w:sz w:val="24"/>
              <w:szCs w:val="24"/>
            </w:rPr>
          </w:pPr>
          <w:proofErr w:type="spellStart"/>
          <w:r w:rsidRPr="00FA0A35">
            <w:rPr>
              <w:rFonts w:asciiTheme="majorHAnsi" w:eastAsia="Arial" w:hAnsiTheme="majorHAnsi" w:cstheme="majorHAnsi"/>
              <w:b/>
              <w:color w:val="000000"/>
              <w:sz w:val="24"/>
              <w:szCs w:val="24"/>
            </w:rPr>
            <w:t>Onaylayan</w:t>
          </w:r>
          <w:proofErr w:type="spellEnd"/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dotted" w:sz="4" w:space="0" w:color="000000"/>
            <w:right w:val="single" w:sz="4" w:space="0" w:color="000000"/>
          </w:tcBorders>
          <w:vAlign w:val="center"/>
        </w:tcPr>
        <w:p w:rsidR="00845AF8" w:rsidRPr="00FA0A35" w:rsidRDefault="008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rFonts w:asciiTheme="majorHAnsi" w:eastAsia="Arial" w:hAnsiTheme="majorHAnsi" w:cstheme="majorHAnsi"/>
              <w:b/>
              <w:color w:val="000000"/>
              <w:sz w:val="24"/>
              <w:szCs w:val="24"/>
            </w:rPr>
          </w:pPr>
          <w:proofErr w:type="spellStart"/>
          <w:r w:rsidRPr="00FA0A35">
            <w:rPr>
              <w:rFonts w:asciiTheme="majorHAnsi" w:eastAsia="Arial" w:hAnsiTheme="majorHAnsi" w:cstheme="majorHAnsi"/>
              <w:b/>
              <w:color w:val="000000"/>
              <w:sz w:val="24"/>
              <w:szCs w:val="24"/>
            </w:rPr>
            <w:t>Hesabı</w:t>
          </w:r>
          <w:proofErr w:type="spellEnd"/>
          <w:r w:rsidRPr="00FA0A35">
            <w:rPr>
              <w:rFonts w:asciiTheme="majorHAnsi" w:eastAsia="Arial" w:hAnsiTheme="majorHAnsi" w:cstheme="majorHAnsi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A0A35">
            <w:rPr>
              <w:rFonts w:asciiTheme="majorHAnsi" w:eastAsia="Arial" w:hAnsiTheme="majorHAnsi" w:cstheme="majorHAnsi"/>
              <w:b/>
              <w:color w:val="000000"/>
              <w:sz w:val="24"/>
              <w:szCs w:val="24"/>
            </w:rPr>
            <w:t>Açan</w:t>
          </w:r>
          <w:proofErr w:type="spellEnd"/>
        </w:p>
      </w:tc>
    </w:tr>
    <w:tr w:rsidR="00845AF8" w:rsidTr="00FA0A35">
      <w:trPr>
        <w:trHeight w:val="990"/>
      </w:trPr>
      <w:tc>
        <w:tcPr>
          <w:tcW w:w="2409" w:type="dxa"/>
          <w:tcBorders>
            <w:top w:val="single" w:sz="4" w:space="0" w:color="000000"/>
            <w:left w:val="single" w:sz="4" w:space="0" w:color="632423"/>
            <w:bottom w:val="single" w:sz="4" w:space="0" w:color="000000"/>
            <w:right w:val="single" w:sz="4" w:space="0" w:color="632423"/>
          </w:tcBorders>
          <w:vAlign w:val="center"/>
        </w:tcPr>
        <w:p w:rsidR="00845AF8" w:rsidRDefault="008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rFonts w:ascii="Arial" w:eastAsia="Arial" w:hAnsi="Arial" w:cs="Arial"/>
              <w:b/>
              <w:smallCaps/>
              <w:color w:val="C0504D"/>
              <w:sz w:val="24"/>
              <w:szCs w:val="24"/>
              <w:u w:val="single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632423"/>
            <w:bottom w:val="single" w:sz="4" w:space="0" w:color="000000"/>
            <w:right w:val="single" w:sz="4" w:space="0" w:color="632423"/>
          </w:tcBorders>
          <w:vAlign w:val="center"/>
        </w:tcPr>
        <w:p w:rsidR="00845AF8" w:rsidRDefault="008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rFonts w:ascii="Arial" w:eastAsia="Arial" w:hAnsi="Arial" w:cs="Arial"/>
              <w:b/>
              <w:smallCaps/>
              <w:color w:val="C0504D"/>
              <w:u w:val="single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632423"/>
            <w:bottom w:val="single" w:sz="4" w:space="0" w:color="000000"/>
            <w:right w:val="single" w:sz="4" w:space="0" w:color="000000"/>
          </w:tcBorders>
          <w:vAlign w:val="center"/>
        </w:tcPr>
        <w:p w:rsidR="00845AF8" w:rsidRDefault="008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rFonts w:ascii="Arial" w:eastAsia="Arial" w:hAnsi="Arial" w:cs="Arial"/>
              <w:b/>
              <w:smallCaps/>
              <w:color w:val="C0504D"/>
              <w:sz w:val="24"/>
              <w:szCs w:val="24"/>
              <w:u w:val="single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632423"/>
            <w:bottom w:val="single" w:sz="4" w:space="0" w:color="000000"/>
            <w:right w:val="single" w:sz="4" w:space="0" w:color="000000"/>
          </w:tcBorders>
          <w:vAlign w:val="center"/>
        </w:tcPr>
        <w:p w:rsidR="00845AF8" w:rsidRDefault="008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rFonts w:ascii="Arial" w:eastAsia="Arial" w:hAnsi="Arial" w:cs="Arial"/>
              <w:b/>
              <w:smallCaps/>
              <w:color w:val="C0504D"/>
              <w:u w:val="single"/>
            </w:rPr>
          </w:pPr>
        </w:p>
      </w:tc>
    </w:tr>
    <w:tr w:rsidR="00FA0A35" w:rsidTr="00963579">
      <w:trPr>
        <w:trHeight w:val="990"/>
      </w:trPr>
      <w:tc>
        <w:tcPr>
          <w:tcW w:w="9923" w:type="dxa"/>
          <w:gridSpan w:val="4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:rsidR="00FA0A35" w:rsidRPr="00FA0A35" w:rsidRDefault="00FA0A35" w:rsidP="00FA0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rPr>
              <w:rFonts w:ascii="Arial" w:eastAsia="Arial" w:hAnsi="Arial" w:cs="Arial"/>
              <w:sz w:val="20"/>
              <w:szCs w:val="20"/>
            </w:rPr>
          </w:pPr>
          <w:r w:rsidRPr="00FA0A35">
            <w:rPr>
              <w:rFonts w:asciiTheme="majorHAnsi" w:eastAsia="Arial" w:hAnsiTheme="majorHAnsi" w:cstheme="majorHAnsi"/>
              <w:b/>
              <w:sz w:val="20"/>
              <w:szCs w:val="20"/>
            </w:rPr>
            <w:t>Not:</w:t>
          </w:r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 xml:space="preserve"> Bu form </w:t>
          </w:r>
          <w:proofErr w:type="spellStart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>talepte</w:t>
          </w:r>
          <w:proofErr w:type="spellEnd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 xml:space="preserve"> </w:t>
          </w:r>
          <w:proofErr w:type="spellStart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>bulunan</w:t>
          </w:r>
          <w:proofErr w:type="spellEnd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 xml:space="preserve"> </w:t>
          </w:r>
          <w:proofErr w:type="spellStart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>kullanıcı</w:t>
          </w:r>
          <w:proofErr w:type="spellEnd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 xml:space="preserve"> </w:t>
          </w:r>
          <w:proofErr w:type="spellStart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>tarafından</w:t>
          </w:r>
          <w:proofErr w:type="spellEnd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 xml:space="preserve"> </w:t>
          </w:r>
          <w:proofErr w:type="spellStart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>doldurulup</w:t>
          </w:r>
          <w:proofErr w:type="spellEnd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 xml:space="preserve"> </w:t>
          </w:r>
          <w:proofErr w:type="spellStart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>imzalanır</w:t>
          </w:r>
          <w:proofErr w:type="spellEnd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 xml:space="preserve">. </w:t>
          </w:r>
          <w:proofErr w:type="spellStart"/>
          <w:r>
            <w:rPr>
              <w:rFonts w:asciiTheme="majorHAnsi" w:eastAsia="Arial" w:hAnsiTheme="majorHAnsi" w:cstheme="majorHAnsi"/>
              <w:sz w:val="20"/>
              <w:szCs w:val="20"/>
            </w:rPr>
            <w:t>Misafir</w:t>
          </w:r>
          <w:proofErr w:type="spellEnd"/>
          <w:r>
            <w:rPr>
              <w:rFonts w:asciiTheme="majorHAnsi" w:eastAsia="Arial" w:hAnsiTheme="majorHAnsi" w:cstheme="majorHAnsi"/>
              <w:sz w:val="20"/>
              <w:szCs w:val="20"/>
            </w:rPr>
            <w:t xml:space="preserve"> </w:t>
          </w:r>
          <w:proofErr w:type="spellStart"/>
          <w:r>
            <w:rPr>
              <w:rFonts w:asciiTheme="majorHAnsi" w:eastAsia="Arial" w:hAnsiTheme="majorHAnsi" w:cstheme="majorHAnsi"/>
              <w:sz w:val="20"/>
              <w:szCs w:val="20"/>
            </w:rPr>
            <w:t>olunan</w:t>
          </w:r>
          <w:proofErr w:type="spellEnd"/>
          <w:r>
            <w:rPr>
              <w:rFonts w:asciiTheme="majorHAnsi" w:eastAsia="Arial" w:hAnsiTheme="majorHAnsi" w:cstheme="majorHAnsi"/>
              <w:sz w:val="20"/>
              <w:szCs w:val="20"/>
            </w:rPr>
            <w:t xml:space="preserve"> </w:t>
          </w:r>
          <w:proofErr w:type="spellStart"/>
          <w:r>
            <w:rPr>
              <w:rFonts w:asciiTheme="majorHAnsi" w:eastAsia="Arial" w:hAnsiTheme="majorHAnsi" w:cstheme="majorHAnsi"/>
              <w:sz w:val="20"/>
              <w:szCs w:val="20"/>
            </w:rPr>
            <w:t>i</w:t>
          </w:r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>lgili</w:t>
          </w:r>
          <w:proofErr w:type="spellEnd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 xml:space="preserve"> </w:t>
          </w:r>
          <w:proofErr w:type="spellStart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>birim</w:t>
          </w:r>
          <w:proofErr w:type="spellEnd"/>
          <w:r>
            <w:rPr>
              <w:rFonts w:asciiTheme="majorHAnsi" w:eastAsia="Arial" w:hAnsiTheme="majorHAnsi" w:cstheme="majorHAnsi"/>
              <w:sz w:val="20"/>
              <w:szCs w:val="20"/>
            </w:rPr>
            <w:t xml:space="preserve"> </w:t>
          </w:r>
          <w:proofErr w:type="spellStart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>tarafından</w:t>
          </w:r>
          <w:proofErr w:type="spellEnd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 xml:space="preserve"> da </w:t>
          </w:r>
          <w:proofErr w:type="spellStart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>onaylandıktan</w:t>
          </w:r>
          <w:proofErr w:type="spellEnd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 xml:space="preserve"> </w:t>
          </w:r>
          <w:proofErr w:type="spellStart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>sonra</w:t>
          </w:r>
          <w:proofErr w:type="spellEnd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 xml:space="preserve"> </w:t>
          </w:r>
          <w:proofErr w:type="spellStart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>Bilgi</w:t>
          </w:r>
          <w:proofErr w:type="spellEnd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 xml:space="preserve"> </w:t>
          </w:r>
          <w:proofErr w:type="spellStart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>İşlem</w:t>
          </w:r>
          <w:proofErr w:type="spellEnd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 xml:space="preserve"> </w:t>
          </w:r>
          <w:proofErr w:type="spellStart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>Daire</w:t>
          </w:r>
          <w:proofErr w:type="spellEnd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 xml:space="preserve"> </w:t>
          </w:r>
          <w:proofErr w:type="spellStart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>Başkanlığına</w:t>
          </w:r>
          <w:proofErr w:type="spellEnd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 xml:space="preserve"> </w:t>
          </w:r>
          <w:proofErr w:type="spellStart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>elden</w:t>
          </w:r>
          <w:proofErr w:type="spellEnd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 xml:space="preserve"> </w:t>
          </w:r>
          <w:proofErr w:type="spellStart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>teslim</w:t>
          </w:r>
          <w:proofErr w:type="spellEnd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 xml:space="preserve"> </w:t>
          </w:r>
          <w:proofErr w:type="spellStart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>edilir</w:t>
          </w:r>
          <w:proofErr w:type="spellEnd"/>
          <w:r w:rsidRPr="00FA0A35">
            <w:rPr>
              <w:rFonts w:asciiTheme="majorHAnsi" w:eastAsia="Arial" w:hAnsiTheme="majorHAnsi" w:cstheme="majorHAnsi"/>
              <w:sz w:val="20"/>
              <w:szCs w:val="20"/>
            </w:rPr>
            <w:t>.</w:t>
          </w:r>
          <w:r w:rsidRPr="00FA0A35">
            <w:rPr>
              <w:rFonts w:ascii="Arial" w:eastAsia="Arial" w:hAnsi="Arial" w:cs="Arial"/>
              <w:smallCaps/>
              <w:color w:val="C0504D"/>
              <w:sz w:val="20"/>
              <w:szCs w:val="20"/>
              <w:u w:val="single"/>
            </w:rPr>
            <w:t xml:space="preserve">   </w:t>
          </w:r>
        </w:p>
      </w:tc>
    </w:tr>
  </w:tbl>
  <w:p w:rsidR="00C250B5" w:rsidRDefault="00C250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2D" w:rsidRDefault="00C72A2D">
      <w:r>
        <w:separator/>
      </w:r>
    </w:p>
  </w:footnote>
  <w:footnote w:type="continuationSeparator" w:id="0">
    <w:p w:rsidR="00C72A2D" w:rsidRDefault="00C7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B5" w:rsidRDefault="00C250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tbl>
    <w:tblPr>
      <w:tblStyle w:val="a"/>
      <w:tblW w:w="10248" w:type="dxa"/>
      <w:tblInd w:w="-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19"/>
      <w:gridCol w:w="4817"/>
      <w:gridCol w:w="1898"/>
      <w:gridCol w:w="1314"/>
    </w:tblGrid>
    <w:tr w:rsidR="00C250B5">
      <w:trPr>
        <w:trHeight w:val="259"/>
      </w:trPr>
      <w:tc>
        <w:tcPr>
          <w:tcW w:w="2219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C250B5" w:rsidRDefault="00395D7F">
          <w:pPr>
            <w:jc w:val="center"/>
            <w:rPr>
              <w:rFonts w:ascii="Tahoma" w:eastAsia="Tahoma" w:hAnsi="Tahoma" w:cs="Tahoma"/>
              <w:b/>
              <w:sz w:val="36"/>
              <w:szCs w:val="36"/>
            </w:rPr>
          </w:pPr>
          <w:r>
            <w:rPr>
              <w:rFonts w:ascii="Tahoma" w:eastAsia="Tahoma" w:hAnsi="Tahoma" w:cs="Tahoma"/>
              <w:b/>
              <w:noProof/>
              <w:sz w:val="36"/>
              <w:szCs w:val="36"/>
              <w:lang w:val="tr-TR"/>
            </w:rPr>
            <w:drawing>
              <wp:inline distT="0" distB="0" distL="0" distR="0">
                <wp:extent cx="1275792" cy="30645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92" cy="3064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7" w:type="dxa"/>
          <w:vMerge w:val="restart"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845AF8" w:rsidRDefault="00395D7F">
          <w:pPr>
            <w:jc w:val="center"/>
            <w:rPr>
              <w:rFonts w:ascii="Tahoma" w:eastAsia="Tahoma" w:hAnsi="Tahoma" w:cs="Tahoma"/>
              <w:b/>
              <w:sz w:val="32"/>
              <w:szCs w:val="32"/>
            </w:rPr>
          </w:pP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MİSAFİR KULLANICI İNTERNET KULLANIM </w:t>
          </w:r>
        </w:p>
        <w:p w:rsidR="00C250B5" w:rsidRDefault="00845AF8">
          <w:pPr>
            <w:jc w:val="center"/>
            <w:rPr>
              <w:rFonts w:ascii="Tahoma" w:eastAsia="Tahoma" w:hAnsi="Tahoma" w:cs="Tahoma"/>
              <w:b/>
              <w:sz w:val="32"/>
              <w:szCs w:val="32"/>
            </w:rPr>
          </w:pP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TALEP </w:t>
          </w:r>
          <w:r w:rsidR="00395D7F">
            <w:rPr>
              <w:rFonts w:ascii="Tahoma" w:eastAsia="Tahoma" w:hAnsi="Tahoma" w:cs="Tahoma"/>
              <w:b/>
              <w:sz w:val="32"/>
              <w:szCs w:val="32"/>
            </w:rPr>
            <w:t>FORMU</w:t>
          </w:r>
        </w:p>
      </w:tc>
      <w:tc>
        <w:tcPr>
          <w:tcW w:w="1898" w:type="dxa"/>
          <w:tcBorders>
            <w:top w:val="single" w:sz="18" w:space="0" w:color="000000"/>
            <w:left w:val="nil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C250B5" w:rsidRDefault="00395D7F">
          <w:pPr>
            <w:rPr>
              <w:rFonts w:ascii="Tahoma" w:eastAsia="Tahoma" w:hAnsi="Tahoma" w:cs="Tahoma"/>
              <w:b/>
            </w:rPr>
          </w:pPr>
          <w:proofErr w:type="spellStart"/>
          <w:r>
            <w:rPr>
              <w:rFonts w:ascii="Tahoma" w:eastAsia="Tahoma" w:hAnsi="Tahoma" w:cs="Tahoma"/>
              <w:b/>
            </w:rPr>
            <w:t>Doküman</w:t>
          </w:r>
          <w:proofErr w:type="spellEnd"/>
          <w:r>
            <w:rPr>
              <w:rFonts w:ascii="Tahoma" w:eastAsia="Tahoma" w:hAnsi="Tahoma" w:cs="Tahoma"/>
              <w:b/>
            </w:rPr>
            <w:t xml:space="preserve"> No</w:t>
          </w:r>
        </w:p>
      </w:tc>
      <w:tc>
        <w:tcPr>
          <w:tcW w:w="1314" w:type="dxa"/>
          <w:tcBorders>
            <w:top w:val="single" w:sz="18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C250B5" w:rsidRDefault="00395D7F">
          <w:pPr>
            <w:rPr>
              <w:rFonts w:ascii="Tahoma" w:eastAsia="Tahoma" w:hAnsi="Tahoma" w:cs="Tahoma"/>
              <w:b/>
            </w:rPr>
          </w:pPr>
          <w:r>
            <w:rPr>
              <w:rFonts w:ascii="Tahoma" w:eastAsia="Tahoma" w:hAnsi="Tahoma" w:cs="Tahoma"/>
              <w:b/>
            </w:rPr>
            <w:t>F.039</w:t>
          </w:r>
        </w:p>
      </w:tc>
    </w:tr>
    <w:tr w:rsidR="00C250B5">
      <w:trPr>
        <w:trHeight w:val="367"/>
      </w:trPr>
      <w:tc>
        <w:tcPr>
          <w:tcW w:w="2219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C250B5" w:rsidRDefault="00C250B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b/>
            </w:rPr>
          </w:pPr>
        </w:p>
      </w:tc>
      <w:tc>
        <w:tcPr>
          <w:tcW w:w="4817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C250B5" w:rsidRDefault="00C250B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b/>
            </w:rPr>
          </w:pPr>
        </w:p>
      </w:tc>
      <w:tc>
        <w:tcPr>
          <w:tcW w:w="1898" w:type="dxa"/>
          <w:tcBorders>
            <w:top w:val="single" w:sz="8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C250B5" w:rsidRDefault="00395D7F">
          <w:pPr>
            <w:rPr>
              <w:rFonts w:ascii="Tahoma" w:eastAsia="Tahoma" w:hAnsi="Tahoma" w:cs="Tahoma"/>
              <w:b/>
            </w:rPr>
          </w:pPr>
          <w:proofErr w:type="spellStart"/>
          <w:r>
            <w:rPr>
              <w:rFonts w:ascii="Tahoma" w:eastAsia="Tahoma" w:hAnsi="Tahoma" w:cs="Tahoma"/>
              <w:b/>
            </w:rPr>
            <w:t>Yayın</w:t>
          </w:r>
          <w:proofErr w:type="spellEnd"/>
          <w:r>
            <w:rPr>
              <w:rFonts w:ascii="Tahoma" w:eastAsia="Tahoma" w:hAnsi="Tahoma" w:cs="Tahoma"/>
              <w:b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</w:rPr>
            <w:t>Tarihi</w:t>
          </w:r>
          <w:proofErr w:type="spellEnd"/>
        </w:p>
      </w:tc>
      <w:tc>
        <w:tcPr>
          <w:tcW w:w="1314" w:type="dxa"/>
          <w:tcBorders>
            <w:top w:val="single" w:sz="8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C250B5" w:rsidRDefault="00395D7F">
          <w:pPr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>04.03.2019</w:t>
          </w:r>
        </w:p>
      </w:tc>
    </w:tr>
    <w:tr w:rsidR="00C250B5">
      <w:trPr>
        <w:trHeight w:val="259"/>
      </w:trPr>
      <w:tc>
        <w:tcPr>
          <w:tcW w:w="2219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C250B5" w:rsidRDefault="00C250B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</w:rPr>
          </w:pPr>
        </w:p>
      </w:tc>
      <w:tc>
        <w:tcPr>
          <w:tcW w:w="4817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C250B5" w:rsidRDefault="00C250B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</w:rPr>
          </w:pPr>
        </w:p>
      </w:tc>
      <w:tc>
        <w:tcPr>
          <w:tcW w:w="1898" w:type="dxa"/>
          <w:tcBorders>
            <w:top w:val="single" w:sz="4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C250B5" w:rsidRDefault="00395D7F">
          <w:pPr>
            <w:rPr>
              <w:rFonts w:ascii="Tahoma" w:eastAsia="Tahoma" w:hAnsi="Tahoma" w:cs="Tahoma"/>
              <w:b/>
            </w:rPr>
          </w:pPr>
          <w:proofErr w:type="spellStart"/>
          <w:r>
            <w:rPr>
              <w:rFonts w:ascii="Tahoma" w:eastAsia="Tahoma" w:hAnsi="Tahoma" w:cs="Tahoma"/>
              <w:b/>
            </w:rPr>
            <w:t>Revizyon</w:t>
          </w:r>
          <w:proofErr w:type="spellEnd"/>
          <w:r>
            <w:rPr>
              <w:rFonts w:ascii="Tahoma" w:eastAsia="Tahoma" w:hAnsi="Tahoma" w:cs="Tahoma"/>
              <w:b/>
            </w:rPr>
            <w:t xml:space="preserve"> No.</w:t>
          </w:r>
        </w:p>
      </w:tc>
      <w:tc>
        <w:tcPr>
          <w:tcW w:w="1314" w:type="dxa"/>
          <w:tcBorders>
            <w:top w:val="single" w:sz="4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C250B5" w:rsidRDefault="00395D7F">
          <w:pPr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>01</w:t>
          </w:r>
        </w:p>
      </w:tc>
    </w:tr>
    <w:tr w:rsidR="00C250B5">
      <w:trPr>
        <w:trHeight w:val="259"/>
      </w:trPr>
      <w:tc>
        <w:tcPr>
          <w:tcW w:w="2219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C250B5" w:rsidRDefault="00C250B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</w:rPr>
          </w:pPr>
        </w:p>
      </w:tc>
      <w:tc>
        <w:tcPr>
          <w:tcW w:w="4817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C250B5" w:rsidRDefault="00C250B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</w:rPr>
          </w:pPr>
        </w:p>
      </w:tc>
      <w:tc>
        <w:tcPr>
          <w:tcW w:w="1898" w:type="dxa"/>
          <w:tcBorders>
            <w:top w:val="single" w:sz="4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C250B5" w:rsidRDefault="00395D7F">
          <w:pPr>
            <w:rPr>
              <w:rFonts w:ascii="Tahoma" w:eastAsia="Tahoma" w:hAnsi="Tahoma" w:cs="Tahoma"/>
              <w:b/>
            </w:rPr>
          </w:pPr>
          <w:proofErr w:type="spellStart"/>
          <w:r>
            <w:rPr>
              <w:rFonts w:ascii="Tahoma" w:eastAsia="Tahoma" w:hAnsi="Tahoma" w:cs="Tahoma"/>
              <w:b/>
            </w:rPr>
            <w:t>Revizyon</w:t>
          </w:r>
          <w:proofErr w:type="spellEnd"/>
          <w:r>
            <w:rPr>
              <w:rFonts w:ascii="Tahoma" w:eastAsia="Tahoma" w:hAnsi="Tahoma" w:cs="Tahoma"/>
              <w:b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</w:rPr>
            <w:t>Tarihi</w:t>
          </w:r>
          <w:proofErr w:type="spellEnd"/>
        </w:p>
      </w:tc>
      <w:tc>
        <w:tcPr>
          <w:tcW w:w="1314" w:type="dxa"/>
          <w:tcBorders>
            <w:top w:val="single" w:sz="4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C250B5" w:rsidRDefault="00395D7F">
          <w:pPr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>18.02.2020</w:t>
          </w:r>
        </w:p>
      </w:tc>
    </w:tr>
    <w:tr w:rsidR="00C250B5">
      <w:trPr>
        <w:trHeight w:val="226"/>
      </w:trPr>
      <w:tc>
        <w:tcPr>
          <w:tcW w:w="2219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C250B5" w:rsidRDefault="00C250B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</w:rPr>
          </w:pPr>
        </w:p>
      </w:tc>
      <w:tc>
        <w:tcPr>
          <w:tcW w:w="4817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C250B5" w:rsidRDefault="00C250B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</w:rPr>
          </w:pPr>
        </w:p>
      </w:tc>
      <w:tc>
        <w:tcPr>
          <w:tcW w:w="1898" w:type="dxa"/>
          <w:tcBorders>
            <w:top w:val="single" w:sz="4" w:space="0" w:color="000000"/>
            <w:left w:val="single" w:sz="18" w:space="0" w:color="000000"/>
            <w:bottom w:val="single" w:sz="18" w:space="0" w:color="000000"/>
            <w:right w:val="single" w:sz="12" w:space="0" w:color="000000"/>
          </w:tcBorders>
          <w:shd w:val="clear" w:color="auto" w:fill="E0E0E0"/>
        </w:tcPr>
        <w:p w:rsidR="00C250B5" w:rsidRDefault="00395D7F">
          <w:pPr>
            <w:rPr>
              <w:rFonts w:ascii="Tahoma" w:eastAsia="Tahoma" w:hAnsi="Tahoma" w:cs="Tahoma"/>
              <w:b/>
            </w:rPr>
          </w:pPr>
          <w:proofErr w:type="spellStart"/>
          <w:r>
            <w:rPr>
              <w:rFonts w:ascii="Tahoma" w:eastAsia="Tahoma" w:hAnsi="Tahoma" w:cs="Tahoma"/>
              <w:b/>
            </w:rPr>
            <w:t>Sayfa</w:t>
          </w:r>
          <w:proofErr w:type="spellEnd"/>
          <w:r>
            <w:rPr>
              <w:rFonts w:ascii="Tahoma" w:eastAsia="Tahoma" w:hAnsi="Tahoma" w:cs="Tahoma"/>
              <w:b/>
            </w:rPr>
            <w:t xml:space="preserve"> No</w:t>
          </w:r>
        </w:p>
      </w:tc>
      <w:tc>
        <w:tcPr>
          <w:tcW w:w="1314" w:type="dxa"/>
          <w:tcBorders>
            <w:top w:val="single" w:sz="4" w:space="0" w:color="000000"/>
            <w:left w:val="nil"/>
            <w:bottom w:val="single" w:sz="18" w:space="0" w:color="000000"/>
            <w:right w:val="single" w:sz="18" w:space="0" w:color="000000"/>
          </w:tcBorders>
        </w:tcPr>
        <w:p w:rsidR="00C250B5" w:rsidRDefault="00395D7F">
          <w:pPr>
            <w:rPr>
              <w:rFonts w:ascii="Tahoma" w:eastAsia="Tahoma" w:hAnsi="Tahoma" w:cs="Tahoma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923DC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923DC">
            <w:rPr>
              <w:noProof/>
            </w:rPr>
            <w:t>1</w:t>
          </w:r>
          <w:r>
            <w:fldChar w:fldCharType="end"/>
          </w:r>
        </w:p>
      </w:tc>
    </w:tr>
  </w:tbl>
  <w:p w:rsidR="00C250B5" w:rsidRDefault="00C250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C250B5" w:rsidRDefault="00C250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B5"/>
    <w:rsid w:val="00395D7F"/>
    <w:rsid w:val="005923DC"/>
    <w:rsid w:val="00845AF8"/>
    <w:rsid w:val="00C250B5"/>
    <w:rsid w:val="00C72A2D"/>
    <w:rsid w:val="00D17136"/>
    <w:rsid w:val="00F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1F2F01-8BDA-416A-9117-88182997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00" w:after="12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5A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5AF8"/>
  </w:style>
  <w:style w:type="paragraph" w:styleId="AltBilgi">
    <w:name w:val="footer"/>
    <w:basedOn w:val="Normal"/>
    <w:link w:val="AltBilgiChar"/>
    <w:uiPriority w:val="99"/>
    <w:unhideWhenUsed/>
    <w:rsid w:val="00845A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MehmetBereket</dc:creator>
  <cp:lastModifiedBy>MehmetBereket</cp:lastModifiedBy>
  <cp:revision>2</cp:revision>
  <dcterms:created xsi:type="dcterms:W3CDTF">2021-02-02T06:33:00Z</dcterms:created>
  <dcterms:modified xsi:type="dcterms:W3CDTF">2021-02-02T06:33:00Z</dcterms:modified>
</cp:coreProperties>
</file>